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089" w:rsidRPr="00624089" w:rsidRDefault="00624089" w:rsidP="00703698">
      <w:pPr>
        <w:jc w:val="both"/>
      </w:pPr>
      <w:r w:rsidRPr="00624089">
        <w:rPr>
          <w:b/>
          <w:bCs/>
        </w:rPr>
        <w:t>ORDIN nr. 516 din 30 iunie 2023 privind aprobarea regulilor de confirmare din punctul de vedere al datelor clinice şi medicale la nivel de pacient pentru cazurile spitalizate în regim de spitalizare continuă şi de zi, precum şi a metodologiei de evaluare a cazurilor neconfirmate din punctul de vedere al datelor clinice şi medicale pentru care se solicită reconfirmarea</w:t>
      </w:r>
      <w:r w:rsidRPr="00624089">
        <w:br/>
        <w:t>Forma sintetică la data 09-ian-2024. Acest act a fost creat utilizand tehnologia SintAct®-Acte Sintetice. SintAct® şi tehnologia Acte Sintetice sunt mărci inregistrate ale Wolters Kluwer.</w:t>
      </w:r>
    </w:p>
    <w:p w:rsidR="00624089" w:rsidRPr="00624089" w:rsidRDefault="00624089" w:rsidP="00703698">
      <w:pPr>
        <w:jc w:val="both"/>
      </w:pPr>
      <w:bookmarkStart w:id="0" w:name="do|pa1"/>
      <w:bookmarkEnd w:id="0"/>
      <w:r w:rsidRPr="00624089">
        <w:t>Având în vedere Referatul de aprobare al Direcţiei generale relaţii contractuale nr. DRC 327 din 30.06.2023 şi al Direcţiei generale medic şef din cadrul Casei Naţionale de Asigurări de Sănătate nr. MSSM/2.906 din 30.06.2023,</w:t>
      </w:r>
    </w:p>
    <w:p w:rsidR="00624089" w:rsidRPr="00624089" w:rsidRDefault="00624089" w:rsidP="00703698">
      <w:pPr>
        <w:jc w:val="both"/>
      </w:pPr>
      <w:bookmarkStart w:id="1" w:name="do|pa2"/>
      <w:bookmarkEnd w:id="1"/>
      <w:r w:rsidRPr="00624089">
        <w:t>în temeiul dispoziţiilor:</w:t>
      </w:r>
    </w:p>
    <w:p w:rsidR="00624089" w:rsidRPr="00624089" w:rsidRDefault="00624089" w:rsidP="00703698">
      <w:pPr>
        <w:jc w:val="both"/>
      </w:pPr>
      <w:bookmarkStart w:id="2" w:name="do|pa3"/>
      <w:bookmarkEnd w:id="2"/>
      <w:r w:rsidRPr="00624089">
        <w:t xml:space="preserve">- art. 291 alin. (2) din Legea nr. </w:t>
      </w:r>
      <w:hyperlink r:id="rId5" w:history="1">
        <w:r w:rsidRPr="00624089">
          <w:rPr>
            <w:rStyle w:val="Hyperlink"/>
          </w:rPr>
          <w:t>95/2006</w:t>
        </w:r>
      </w:hyperlink>
      <w:r w:rsidRPr="00624089">
        <w:t xml:space="preserve"> privind reforma în domeniul sănătăţii, republicată, cu modificările şi completările ulterioare;</w:t>
      </w:r>
    </w:p>
    <w:p w:rsidR="00624089" w:rsidRPr="00624089" w:rsidRDefault="00624089" w:rsidP="00703698">
      <w:pPr>
        <w:jc w:val="both"/>
      </w:pPr>
      <w:bookmarkStart w:id="3" w:name="do|pa4"/>
      <w:bookmarkEnd w:id="3"/>
      <w:r w:rsidRPr="00624089">
        <w:t xml:space="preserve">- art. 17 alin. (5) din Statutul Casei Naţionale de Asigurări de Sănătate, aprobat prin Hotărârea Guvernului nr. </w:t>
      </w:r>
      <w:hyperlink r:id="rId6" w:history="1">
        <w:r w:rsidRPr="00624089">
          <w:rPr>
            <w:rStyle w:val="Hyperlink"/>
          </w:rPr>
          <w:t>972/2006</w:t>
        </w:r>
      </w:hyperlink>
      <w:r w:rsidRPr="00624089">
        <w:t>, cu modificările şi completările ulterioare;</w:t>
      </w:r>
    </w:p>
    <w:p w:rsidR="00624089" w:rsidRPr="00624089" w:rsidRDefault="00624089" w:rsidP="00703698">
      <w:pPr>
        <w:jc w:val="both"/>
      </w:pPr>
      <w:bookmarkStart w:id="4" w:name="do|pa5"/>
      <w:bookmarkEnd w:id="4"/>
      <w:r w:rsidRPr="00624089">
        <w:t xml:space="preserve">- art. 96 alin. (1) lit. a), b) şi g) din anexa nr. 2 la Hotărârea Guvernului nr. </w:t>
      </w:r>
      <w:hyperlink r:id="rId7" w:tooltip="pentru aprobarea pachetelor de servicii şi a Contractului-cadru care reglementează condiţiile acordării asistenţei medicale, a medicamentelor şi a dispozitivelor medicale, în cadrul sistemului de asigurări sociale de sănătate (act publicat in M.Of. 466 din 26-" w:history="1">
        <w:r w:rsidRPr="00624089">
          <w:rPr>
            <w:rStyle w:val="Hyperlink"/>
          </w:rPr>
          <w:t>521/2023</w:t>
        </w:r>
      </w:hyperlink>
      <w:r w:rsidRPr="00624089">
        <w:t xml:space="preserve"> pentru aprobarea pachetelor de servicii şi a Contractului-cadru care reglementează condiţiile acordării asistenţei medicale, a medicamentelor şi a dispozitivelor medicale, în cadrul sistemului de asigurări sociale de sănătate;</w:t>
      </w:r>
    </w:p>
    <w:p w:rsidR="00624089" w:rsidRPr="00624089" w:rsidRDefault="00624089" w:rsidP="00703698">
      <w:pPr>
        <w:jc w:val="both"/>
      </w:pPr>
      <w:bookmarkStart w:id="5" w:name="do|pa6"/>
      <w:bookmarkEnd w:id="5"/>
      <w:r w:rsidRPr="00624089">
        <w:t xml:space="preserve">- Ordinului ministrului sănătăţii şi al preşedintelui Casei Naţionale de Asigurări de Sănătate nr. </w:t>
      </w:r>
      <w:hyperlink r:id="rId8" w:history="1">
        <w:r w:rsidRPr="00624089">
          <w:rPr>
            <w:rStyle w:val="Hyperlink"/>
          </w:rPr>
          <w:t>1.857</w:t>
        </w:r>
      </w:hyperlink>
      <w:r w:rsidRPr="00624089">
        <w:t>/</w:t>
      </w:r>
      <w:hyperlink r:id="rId9" w:history="1">
        <w:r w:rsidRPr="00624089">
          <w:rPr>
            <w:rStyle w:val="Hyperlink"/>
          </w:rPr>
          <w:t>441/2023</w:t>
        </w:r>
      </w:hyperlink>
      <w:r w:rsidRPr="00624089">
        <w:t xml:space="preserve"> privind aprobarea Normelor metodologice de aplicare a Hotărârii Guvernului nr. </w:t>
      </w:r>
      <w:hyperlink r:id="rId10" w:history="1">
        <w:r w:rsidRPr="00624089">
          <w:rPr>
            <w:rStyle w:val="Hyperlink"/>
          </w:rPr>
          <w:t>521/2023</w:t>
        </w:r>
      </w:hyperlink>
      <w:r w:rsidRPr="00624089">
        <w:t xml:space="preserve"> pentru aprobarea pachetelor de servicii şi a Contractului-cadru care reglementează condiţiile acordării asistenţei medicale, a medicamentelor şi a dispozitivelor medicale, în cadrul sistemului de asigurări sociale de sănătate, cu modificările şi completările ulterioare;</w:t>
      </w:r>
    </w:p>
    <w:p w:rsidR="00624089" w:rsidRPr="00624089" w:rsidRDefault="00624089" w:rsidP="00703698">
      <w:pPr>
        <w:jc w:val="both"/>
      </w:pPr>
      <w:bookmarkStart w:id="6" w:name="do|pa7"/>
      <w:bookmarkEnd w:id="6"/>
      <w:r w:rsidRPr="00624089">
        <w:t xml:space="preserve">- Ordinului ministrului sănătăţii publice şi al preşedintelui Casei Naţionale de Asigurări de Sănătate nr. </w:t>
      </w:r>
      <w:hyperlink r:id="rId11" w:history="1">
        <w:r w:rsidRPr="00624089">
          <w:rPr>
            <w:rStyle w:val="Hyperlink"/>
          </w:rPr>
          <w:t>1.782</w:t>
        </w:r>
      </w:hyperlink>
      <w:r w:rsidRPr="00624089">
        <w:t>/</w:t>
      </w:r>
      <w:hyperlink r:id="rId12" w:history="1">
        <w:r w:rsidRPr="00624089">
          <w:rPr>
            <w:rStyle w:val="Hyperlink"/>
          </w:rPr>
          <w:t>576/2006</w:t>
        </w:r>
      </w:hyperlink>
      <w:r w:rsidRPr="00624089">
        <w:t xml:space="preserve"> privind înregistrarea şi raportarea statistică a pacienţilor care primesc servicii medicale în regim de spitalizare continuă şi spitalizare de zi, cu modificările şi completările ulterioare,</w:t>
      </w:r>
    </w:p>
    <w:p w:rsidR="00624089" w:rsidRPr="00624089" w:rsidRDefault="00C14533" w:rsidP="00703698">
      <w:pPr>
        <w:jc w:val="both"/>
      </w:pPr>
      <w:bookmarkStart w:id="7" w:name="do|pa8"/>
      <w:bookmarkEnd w:id="7"/>
      <w:r>
        <w:rPr>
          <w:b/>
          <w:bCs/>
        </w:rPr>
        <w:t>P</w:t>
      </w:r>
      <w:r w:rsidR="00624089" w:rsidRPr="00624089">
        <w:rPr>
          <w:b/>
          <w:bCs/>
        </w:rPr>
        <w:t>reşedintele Casei Naţionale de Asigurări de Sănătate</w:t>
      </w:r>
      <w:r w:rsidR="00624089" w:rsidRPr="00624089">
        <w:t xml:space="preserve"> emite următorul ordin:</w:t>
      </w:r>
    </w:p>
    <w:p w:rsidR="00624089" w:rsidRPr="00624089" w:rsidRDefault="00624089" w:rsidP="00703698">
      <w:pPr>
        <w:jc w:val="both"/>
      </w:pPr>
      <w:r w:rsidRPr="00624089">
        <w:rPr>
          <w:b/>
          <w:bCs/>
        </w:rPr>
        <w:t>Art. 1</w:t>
      </w:r>
    </w:p>
    <w:p w:rsidR="00624089" w:rsidRPr="00624089" w:rsidRDefault="00624089" w:rsidP="00703698">
      <w:pPr>
        <w:jc w:val="both"/>
      </w:pPr>
      <w:bookmarkStart w:id="8" w:name="do|ar1|pa1"/>
      <w:bookmarkEnd w:id="8"/>
      <w:r w:rsidRPr="00624089">
        <w:t xml:space="preserve">Se aprobă regulile de confirmare din punctul de vedere al datelor clinice şi medicale la nivel de pacient pentru cazurile spitalizate în regim de spitalizare continuă şi de zi, precum şi metodologia de evaluare a cazurilor neconfirmate din punctul de vedere al datelor clinice şi medicale pentru care se solicită reconfirmarea, prevăzute în anexele nr. 1-3, care se aplică pentru cazurile externate, pe perioada de valabilitate a reglementărilor Hotărârii Guvernului nr. </w:t>
      </w:r>
      <w:hyperlink r:id="rId13" w:history="1">
        <w:r w:rsidRPr="00624089">
          <w:rPr>
            <w:rStyle w:val="Hyperlink"/>
          </w:rPr>
          <w:t>521/2023</w:t>
        </w:r>
      </w:hyperlink>
      <w:r w:rsidRPr="00624089">
        <w:t xml:space="preserve"> pentru aprobarea pachetelor de servicii şi a Contractului-cadru care reglementează condiţiile acordării asistenţei medicale, a medicamentelor şi a dispozitivelor medicale, în cadrul sistemului de asigurări sociale de sănătate.</w:t>
      </w:r>
    </w:p>
    <w:p w:rsidR="00624089" w:rsidRPr="00624089" w:rsidRDefault="00624089" w:rsidP="00703698">
      <w:pPr>
        <w:jc w:val="both"/>
      </w:pPr>
      <w:r w:rsidRPr="00624089">
        <w:rPr>
          <w:b/>
          <w:bCs/>
        </w:rPr>
        <w:t>Art. 2</w:t>
      </w:r>
    </w:p>
    <w:p w:rsidR="00624089" w:rsidRPr="00624089" w:rsidRDefault="00624089" w:rsidP="00703698">
      <w:pPr>
        <w:jc w:val="both"/>
      </w:pPr>
      <w:bookmarkStart w:id="9" w:name="do|ar2|al1"/>
      <w:bookmarkEnd w:id="9"/>
      <w:r w:rsidRPr="00624089">
        <w:rPr>
          <w:b/>
          <w:bCs/>
        </w:rPr>
        <w:t>(1)</w:t>
      </w:r>
      <w:r w:rsidR="00C14533">
        <w:rPr>
          <w:b/>
          <w:bCs/>
        </w:rPr>
        <w:t xml:space="preserve"> </w:t>
      </w:r>
      <w:r w:rsidRPr="00624089">
        <w:t xml:space="preserve">Spitalele vor raporta în format electronic setul minim de date la nivel de pacient în spitalizarea continuă (SMDPC), aferent pacienţilor externaţi, conform prevederilor Ordinului ministrului sănătăţii publice şi al preşedintelui Casei Naţionale de Asigurări de Sănătate nr. </w:t>
      </w:r>
      <w:hyperlink r:id="rId14" w:history="1">
        <w:r w:rsidRPr="00624089">
          <w:rPr>
            <w:rStyle w:val="Hyperlink"/>
          </w:rPr>
          <w:t>1.782</w:t>
        </w:r>
      </w:hyperlink>
      <w:r w:rsidRPr="00624089">
        <w:t>/</w:t>
      </w:r>
      <w:hyperlink r:id="rId15" w:history="1">
        <w:r w:rsidRPr="00624089">
          <w:rPr>
            <w:rStyle w:val="Hyperlink"/>
          </w:rPr>
          <w:t>576/2006</w:t>
        </w:r>
      </w:hyperlink>
      <w:r w:rsidRPr="00624089">
        <w:t xml:space="preserve"> privind înregistrarea şi raportarea statistică a pacienţilor care primesc servicii medicale în regim de spitalizare continuă şi spitalizare de zi, cu modificările şi completările ulterioare, până la data de 4 a lunii următoare celei pentru care se face raportarea.</w:t>
      </w:r>
    </w:p>
    <w:p w:rsidR="00624089" w:rsidRPr="00624089" w:rsidRDefault="00624089" w:rsidP="00703698">
      <w:pPr>
        <w:jc w:val="both"/>
      </w:pPr>
      <w:bookmarkStart w:id="10" w:name="do|ar2|al1^1"/>
      <w:bookmarkEnd w:id="10"/>
      <w:r w:rsidRPr="00624089">
        <w:rPr>
          <w:b/>
          <w:bCs/>
        </w:rPr>
        <w:t>(1</w:t>
      </w:r>
      <w:r w:rsidRPr="00624089">
        <w:rPr>
          <w:b/>
          <w:bCs/>
          <w:vertAlign w:val="superscript"/>
        </w:rPr>
        <w:t>1</w:t>
      </w:r>
      <w:r w:rsidRPr="00624089">
        <w:rPr>
          <w:b/>
          <w:bCs/>
        </w:rPr>
        <w:t>)</w:t>
      </w:r>
      <w:r w:rsidR="00C14533">
        <w:rPr>
          <w:b/>
          <w:bCs/>
        </w:rPr>
        <w:t xml:space="preserve"> </w:t>
      </w:r>
      <w:r w:rsidRPr="00624089">
        <w:t xml:space="preserve">Prin excepţie de la prevederile alin. (1), pentru raportarea cazurilor externate în luna octombrie 2023, spitalele vor raporta în format electronic setul minim de date la nivel de pacient în spitalizarea continuă (SMDPC), aferent pacienţilor externaţi, conform prevederilor Ordinului ministrului sănătăţii publice şi al preşedintelui Casei Naţionale de Asigurări de Sănătate nr. </w:t>
      </w:r>
      <w:hyperlink r:id="rId16" w:history="1">
        <w:r w:rsidRPr="00624089">
          <w:rPr>
            <w:rStyle w:val="Hyperlink"/>
          </w:rPr>
          <w:t>1.782</w:t>
        </w:r>
      </w:hyperlink>
      <w:r w:rsidRPr="00624089">
        <w:t>/</w:t>
      </w:r>
      <w:hyperlink r:id="rId17" w:history="1">
        <w:r w:rsidRPr="00624089">
          <w:rPr>
            <w:rStyle w:val="Hyperlink"/>
          </w:rPr>
          <w:t>576/2006</w:t>
        </w:r>
      </w:hyperlink>
      <w:r w:rsidRPr="00624089">
        <w:t xml:space="preserve"> privind înregistrarea şi raportarea statistică a pacienţilor care primesc servicii medicale în regim de spitalizare continuă şi spitalizare de zi, cu modificările şi completările ulterioare, până la data de 6 noiembrie 2023.</w:t>
      </w:r>
      <w:r w:rsidRPr="00624089">
        <w:br/>
      </w:r>
      <w:r w:rsidRPr="00624089">
        <w:rPr>
          <w:i/>
          <w:iCs/>
          <w:noProof/>
        </w:rPr>
        <w:drawing>
          <wp:inline distT="0" distB="0" distL="0" distR="0">
            <wp:extent cx="86360" cy="86360"/>
            <wp:effectExtent l="0" t="0" r="8890" b="8890"/>
            <wp:docPr id="139" name="Picture 139"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5645_0001" descr="C:\Users\cberinde\sintact 4.0\cache\Legislatie\l.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24089">
        <w:rPr>
          <w:i/>
          <w:iCs/>
        </w:rPr>
        <w:t xml:space="preserve">(la data 03-nov-2023 Art. 2, alin. (1) completat de Art. I, punctul 1. din </w:t>
      </w:r>
      <w:hyperlink r:id="rId19" w:anchor="do|ari|pt1" w:history="1">
        <w:r w:rsidRPr="00624089">
          <w:rPr>
            <w:rStyle w:val="Hyperlink"/>
            <w:i/>
            <w:iCs/>
          </w:rPr>
          <w:t>Ordinul 1.010/2023</w:t>
        </w:r>
      </w:hyperlink>
      <w:r w:rsidRPr="00624089">
        <w:rPr>
          <w:i/>
          <w:iCs/>
        </w:rPr>
        <w:t xml:space="preserve"> )</w:t>
      </w:r>
    </w:p>
    <w:p w:rsidR="00624089" w:rsidRPr="00624089" w:rsidRDefault="00624089" w:rsidP="00703698">
      <w:pPr>
        <w:jc w:val="both"/>
      </w:pPr>
      <w:bookmarkStart w:id="11" w:name="do|ar2|al1^2"/>
      <w:bookmarkEnd w:id="11"/>
      <w:r w:rsidRPr="00624089">
        <w:rPr>
          <w:b/>
          <w:bCs/>
        </w:rPr>
        <w:t>(1</w:t>
      </w:r>
      <w:r w:rsidRPr="00624089">
        <w:rPr>
          <w:b/>
          <w:bCs/>
          <w:vertAlign w:val="superscript"/>
        </w:rPr>
        <w:t>2</w:t>
      </w:r>
      <w:r w:rsidRPr="00624089">
        <w:rPr>
          <w:b/>
          <w:bCs/>
        </w:rPr>
        <w:t>)</w:t>
      </w:r>
      <w:r w:rsidR="00C14533">
        <w:rPr>
          <w:b/>
          <w:bCs/>
        </w:rPr>
        <w:t xml:space="preserve"> </w:t>
      </w:r>
      <w:r w:rsidRPr="00624089">
        <w:t xml:space="preserve">Prin excepţie de la prevederile alin. (1), pentru raportarea cazurilor externate în luna noiembrie 2023, spitalele vor raporta, în format electronic, setul minim de date la nivel de pacient în spitalizarea continuă (SMDPC), aferent pacienţilor externaţi, conform prevederilor Ordinului ministrului sănătăţii publice şi al preşedintelui Casei Naţionale de Asigurări de Sănătate nr. </w:t>
      </w:r>
      <w:hyperlink r:id="rId20" w:history="1">
        <w:r w:rsidRPr="00624089">
          <w:rPr>
            <w:rStyle w:val="Hyperlink"/>
          </w:rPr>
          <w:t>1.782</w:t>
        </w:r>
      </w:hyperlink>
      <w:r w:rsidRPr="00624089">
        <w:t>/</w:t>
      </w:r>
      <w:hyperlink r:id="rId21" w:history="1">
        <w:r w:rsidRPr="00624089">
          <w:rPr>
            <w:rStyle w:val="Hyperlink"/>
          </w:rPr>
          <w:t>576/2006</w:t>
        </w:r>
      </w:hyperlink>
      <w:r w:rsidRPr="00624089">
        <w:t xml:space="preserve"> privind înregistrarea şi raportarea statistică a pacienţilor care primesc servicii medicale în regim de spitalizare continuă şi spitalizare de zi, cu modificările şi completările ulterioare, până la data de 6 decembrie 2023.</w:t>
      </w:r>
    </w:p>
    <w:p w:rsidR="00624089" w:rsidRPr="00624089" w:rsidRDefault="00624089" w:rsidP="00703698">
      <w:pPr>
        <w:jc w:val="both"/>
      </w:pPr>
      <w:bookmarkStart w:id="12" w:name="do|ar2|al1^3"/>
      <w:bookmarkEnd w:id="12"/>
      <w:r w:rsidRPr="00624089">
        <w:rPr>
          <w:b/>
          <w:bCs/>
        </w:rPr>
        <w:t>(1</w:t>
      </w:r>
      <w:r w:rsidRPr="00624089">
        <w:rPr>
          <w:b/>
          <w:bCs/>
          <w:vertAlign w:val="superscript"/>
        </w:rPr>
        <w:t>3</w:t>
      </w:r>
      <w:r w:rsidRPr="00624089">
        <w:rPr>
          <w:b/>
          <w:bCs/>
        </w:rPr>
        <w:t>)</w:t>
      </w:r>
      <w:r w:rsidR="00C14533">
        <w:rPr>
          <w:b/>
          <w:bCs/>
        </w:rPr>
        <w:t xml:space="preserve"> </w:t>
      </w:r>
      <w:r w:rsidRPr="00624089">
        <w:t xml:space="preserve">Prin excepţie de la prevederile alin. (1), pentru raportarea cazurilor externate în luna decembrie 2023, spitalele vor raporta, în format electronic, setul minim de date la nivel de pacient în spitalizarea continuă (SMDPC), aferent pacienţilor externaţi, conform prevederilor Ordinului ministrului sănătăţii publice şi al preşedintelui Casei Naţionale de Asigurări de Sănătate nr. </w:t>
      </w:r>
      <w:hyperlink r:id="rId22" w:history="1">
        <w:r w:rsidRPr="00624089">
          <w:rPr>
            <w:rStyle w:val="Hyperlink"/>
          </w:rPr>
          <w:t>1.782</w:t>
        </w:r>
      </w:hyperlink>
      <w:r w:rsidRPr="00624089">
        <w:t>/</w:t>
      </w:r>
      <w:hyperlink r:id="rId23" w:history="1">
        <w:r w:rsidRPr="00624089">
          <w:rPr>
            <w:rStyle w:val="Hyperlink"/>
          </w:rPr>
          <w:t>576/2006</w:t>
        </w:r>
      </w:hyperlink>
      <w:r w:rsidRPr="00624089">
        <w:t xml:space="preserve"> privind înregistrarea şi raportarea statistică a pacienţilor care primesc servicii medicale în regim de spitalizare continuă şi spitalizare de zi, cu modificările şi completările ulterioare, până la data de 5 ianuarie 2024.</w:t>
      </w:r>
      <w:r w:rsidRPr="00624089">
        <w:br/>
      </w:r>
      <w:r w:rsidRPr="00624089">
        <w:rPr>
          <w:i/>
          <w:iCs/>
          <w:noProof/>
        </w:rPr>
        <w:drawing>
          <wp:inline distT="0" distB="0" distL="0" distR="0">
            <wp:extent cx="86360" cy="86360"/>
            <wp:effectExtent l="0" t="0" r="8890" b="8890"/>
            <wp:docPr id="138" name="Picture 138"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19_0001" descr="C:\Users\cberinde\sintact 4.0\cache\Legislatie\l.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24089">
        <w:rPr>
          <w:i/>
          <w:iCs/>
        </w:rPr>
        <w:t xml:space="preserve">(la data 04-dec-2023 Art. 2, alin. (1^1) completat de Art. I, punctul 1. din </w:t>
      </w:r>
      <w:hyperlink r:id="rId24" w:anchor="do|ari|pt1" w:history="1">
        <w:r w:rsidRPr="00624089">
          <w:rPr>
            <w:rStyle w:val="Hyperlink"/>
            <w:i/>
            <w:iCs/>
          </w:rPr>
          <w:t>Ordinul 1.157/2023</w:t>
        </w:r>
      </w:hyperlink>
      <w:r w:rsidRPr="00624089">
        <w:rPr>
          <w:i/>
          <w:iCs/>
        </w:rPr>
        <w:t xml:space="preserve"> )</w:t>
      </w:r>
    </w:p>
    <w:p w:rsidR="00624089" w:rsidRPr="00624089" w:rsidRDefault="00624089" w:rsidP="00703698">
      <w:pPr>
        <w:jc w:val="both"/>
      </w:pPr>
      <w:bookmarkStart w:id="13" w:name="do|ar2|al2"/>
      <w:bookmarkEnd w:id="13"/>
      <w:r w:rsidRPr="00624089">
        <w:rPr>
          <w:b/>
          <w:bCs/>
        </w:rPr>
        <w:t>(2)</w:t>
      </w:r>
      <w:r w:rsidR="00C14533">
        <w:rPr>
          <w:b/>
          <w:bCs/>
        </w:rPr>
        <w:t xml:space="preserve"> </w:t>
      </w:r>
      <w:r w:rsidRPr="00624089">
        <w:t xml:space="preserve">Spitalele vor raporta în format electronic setul minim de date la nivel de pacient în spitalizarea de zi (SMDPZ), aferent cazurilor rezolvate/serviciilor furnizate în luna respectivă, conform prevederilor Ordinului ministrului sănătăţii publice şi al preşedintelui Casei Naţionale de Asigurări de Sănătate nr. </w:t>
      </w:r>
      <w:hyperlink r:id="rId25" w:history="1">
        <w:r w:rsidRPr="00624089">
          <w:rPr>
            <w:rStyle w:val="Hyperlink"/>
          </w:rPr>
          <w:t>1.782</w:t>
        </w:r>
      </w:hyperlink>
      <w:r w:rsidRPr="00624089">
        <w:t>/</w:t>
      </w:r>
      <w:hyperlink r:id="rId26" w:history="1">
        <w:r w:rsidRPr="00624089">
          <w:rPr>
            <w:rStyle w:val="Hyperlink"/>
          </w:rPr>
          <w:t>576/2006</w:t>
        </w:r>
      </w:hyperlink>
      <w:r w:rsidRPr="00624089">
        <w:t>, cu modificările şi completările ulterioare, până la data de 4 a lunii următoare celei pentru care se face raportarea.</w:t>
      </w:r>
    </w:p>
    <w:p w:rsidR="00624089" w:rsidRPr="00624089" w:rsidRDefault="00624089" w:rsidP="00703698">
      <w:pPr>
        <w:jc w:val="both"/>
      </w:pPr>
      <w:bookmarkStart w:id="14" w:name="do|ar2|al2^1"/>
      <w:bookmarkEnd w:id="14"/>
      <w:r w:rsidRPr="00624089">
        <w:rPr>
          <w:b/>
          <w:bCs/>
        </w:rPr>
        <w:t>(2</w:t>
      </w:r>
      <w:r w:rsidRPr="00624089">
        <w:rPr>
          <w:b/>
          <w:bCs/>
          <w:vertAlign w:val="superscript"/>
        </w:rPr>
        <w:t>1</w:t>
      </w:r>
      <w:r w:rsidRPr="00624089">
        <w:rPr>
          <w:b/>
          <w:bCs/>
        </w:rPr>
        <w:t>)</w:t>
      </w:r>
      <w:r w:rsidR="00C14533">
        <w:rPr>
          <w:b/>
          <w:bCs/>
        </w:rPr>
        <w:t xml:space="preserve"> </w:t>
      </w:r>
      <w:r w:rsidRPr="00624089">
        <w:t xml:space="preserve">Prin excepţie de la prevederile alin. (2), pentru raportarea cazurilor rezolvate/serviciilor furnizate în luna octombrie 2023, spitalele vor raporta în format electronic setul minim de date la nivel de pacient în spitalizarea de zi (SMDPZ), aferent cazurilor rezolvate/serviciilor furnizate, conform prevederilor Ordinului ministrului sănătăţii publice şi al preşedintelui Casei Naţionale de Asigurări de Sănătate nr. </w:t>
      </w:r>
      <w:hyperlink r:id="rId27" w:history="1">
        <w:r w:rsidRPr="00624089">
          <w:rPr>
            <w:rStyle w:val="Hyperlink"/>
          </w:rPr>
          <w:t>1.782</w:t>
        </w:r>
      </w:hyperlink>
      <w:r w:rsidRPr="00624089">
        <w:t>/</w:t>
      </w:r>
      <w:hyperlink r:id="rId28" w:history="1">
        <w:r w:rsidRPr="00624089">
          <w:rPr>
            <w:rStyle w:val="Hyperlink"/>
          </w:rPr>
          <w:t>576/2006</w:t>
        </w:r>
      </w:hyperlink>
      <w:r w:rsidRPr="00624089">
        <w:t>, cu modificările şi completările ulterioare, până la data de 6 noiembrie 2023.</w:t>
      </w:r>
      <w:r w:rsidRPr="00624089">
        <w:br/>
      </w:r>
      <w:r w:rsidRPr="00624089">
        <w:rPr>
          <w:i/>
          <w:iCs/>
          <w:noProof/>
        </w:rPr>
        <w:drawing>
          <wp:inline distT="0" distB="0" distL="0" distR="0">
            <wp:extent cx="86360" cy="86360"/>
            <wp:effectExtent l="0" t="0" r="8890" b="8890"/>
            <wp:docPr id="137" name="Picture 137"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5645_0002" descr="C:\Users\cberinde\sintact 4.0\cache\Legislatie\l.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24089">
        <w:rPr>
          <w:i/>
          <w:iCs/>
        </w:rPr>
        <w:t xml:space="preserve">(la data 03-nov-2023 Art. 2, alin. (2) completat de Art. I, punctul 2. din </w:t>
      </w:r>
      <w:hyperlink r:id="rId29" w:anchor="do|ari|pt2" w:history="1">
        <w:r w:rsidRPr="00624089">
          <w:rPr>
            <w:rStyle w:val="Hyperlink"/>
            <w:i/>
            <w:iCs/>
          </w:rPr>
          <w:t>Ordinul 1.010/2023</w:t>
        </w:r>
      </w:hyperlink>
      <w:r w:rsidRPr="00624089">
        <w:rPr>
          <w:i/>
          <w:iCs/>
        </w:rPr>
        <w:t xml:space="preserve"> )</w:t>
      </w:r>
    </w:p>
    <w:p w:rsidR="00624089" w:rsidRPr="00624089" w:rsidRDefault="00624089" w:rsidP="00703698">
      <w:pPr>
        <w:jc w:val="both"/>
      </w:pPr>
      <w:bookmarkStart w:id="15" w:name="do|ar2|al2^2"/>
      <w:bookmarkEnd w:id="15"/>
      <w:r w:rsidRPr="00624089">
        <w:rPr>
          <w:b/>
          <w:bCs/>
        </w:rPr>
        <w:t>(2</w:t>
      </w:r>
      <w:r w:rsidRPr="00624089">
        <w:rPr>
          <w:b/>
          <w:bCs/>
          <w:vertAlign w:val="superscript"/>
        </w:rPr>
        <w:t>2</w:t>
      </w:r>
      <w:r w:rsidRPr="00624089">
        <w:rPr>
          <w:b/>
          <w:bCs/>
        </w:rPr>
        <w:t>)</w:t>
      </w:r>
      <w:r w:rsidR="00C14533">
        <w:rPr>
          <w:b/>
          <w:bCs/>
        </w:rPr>
        <w:t xml:space="preserve"> </w:t>
      </w:r>
      <w:r w:rsidRPr="00624089">
        <w:t xml:space="preserve">Prin excepţie de la prevederile alin. (2), pentru raportarea cazurilor rezolvate/serviciilor furnizate în luna noiembrie 2023, spitalele vor raporta, în format electronic, setul minim de date la nivel de pacient în spitalizarea de zi (SMDPZ), aferent cazurilor rezolvate/serviciilor furnizate, conform prevederilor Ordinului ministrului sănătăţii publice şi al preşedintelui Casei Naţionale de Asigurări de Sănătate nr. </w:t>
      </w:r>
      <w:hyperlink r:id="rId30" w:history="1">
        <w:r w:rsidRPr="00624089">
          <w:rPr>
            <w:rStyle w:val="Hyperlink"/>
          </w:rPr>
          <w:t>1.782</w:t>
        </w:r>
      </w:hyperlink>
      <w:r w:rsidRPr="00624089">
        <w:t>/</w:t>
      </w:r>
      <w:hyperlink r:id="rId31" w:history="1">
        <w:r w:rsidRPr="00624089">
          <w:rPr>
            <w:rStyle w:val="Hyperlink"/>
          </w:rPr>
          <w:t>576/2006</w:t>
        </w:r>
      </w:hyperlink>
      <w:r w:rsidRPr="00624089">
        <w:t>, cu modificările şi completările ulterioare, până la data de 6 decembrie 2023.</w:t>
      </w:r>
    </w:p>
    <w:p w:rsidR="00624089" w:rsidRPr="00624089" w:rsidRDefault="00624089" w:rsidP="00703698">
      <w:pPr>
        <w:jc w:val="both"/>
      </w:pPr>
      <w:bookmarkStart w:id="16" w:name="do|ar2|al2^3"/>
      <w:bookmarkEnd w:id="16"/>
      <w:r w:rsidRPr="00624089">
        <w:rPr>
          <w:b/>
          <w:bCs/>
        </w:rPr>
        <w:t>(2</w:t>
      </w:r>
      <w:r w:rsidRPr="00624089">
        <w:rPr>
          <w:b/>
          <w:bCs/>
          <w:vertAlign w:val="superscript"/>
        </w:rPr>
        <w:t>3</w:t>
      </w:r>
      <w:r w:rsidRPr="00624089">
        <w:rPr>
          <w:b/>
          <w:bCs/>
        </w:rPr>
        <w:t>)</w:t>
      </w:r>
      <w:r w:rsidR="00C14533">
        <w:rPr>
          <w:b/>
          <w:bCs/>
        </w:rPr>
        <w:t xml:space="preserve"> </w:t>
      </w:r>
      <w:r w:rsidRPr="00624089">
        <w:t xml:space="preserve">Prin excepţie de la prevederile alin. (2), pentru raportarea cazurilor rezolvate/serviciilor furnizate în luna decembrie 2023, spitalele vor raporta, în format electronic, setul minim de date la nivel de pacient în spitalizarea de zi (SMDPZ), aferent cazurilor rezolvate/serviciilor furnizate, conform prevederilor Ordinului ministrului sănătăţii publice şi al preşedintelui Casei Naţionale de Asigurări de Sănătate nr. </w:t>
      </w:r>
      <w:hyperlink r:id="rId32" w:history="1">
        <w:r w:rsidRPr="00624089">
          <w:rPr>
            <w:rStyle w:val="Hyperlink"/>
          </w:rPr>
          <w:t>1.782</w:t>
        </w:r>
      </w:hyperlink>
      <w:r w:rsidRPr="00624089">
        <w:t>/</w:t>
      </w:r>
      <w:hyperlink r:id="rId33" w:history="1">
        <w:r w:rsidRPr="00624089">
          <w:rPr>
            <w:rStyle w:val="Hyperlink"/>
          </w:rPr>
          <w:t>576/2006</w:t>
        </w:r>
      </w:hyperlink>
      <w:r w:rsidRPr="00624089">
        <w:t>, cu modificările şi completările ulterioare, până la data de 5 ianuarie 2024.</w:t>
      </w:r>
      <w:r w:rsidRPr="00624089">
        <w:br/>
      </w:r>
      <w:r w:rsidRPr="00624089">
        <w:rPr>
          <w:i/>
          <w:iCs/>
          <w:noProof/>
        </w:rPr>
        <w:drawing>
          <wp:inline distT="0" distB="0" distL="0" distR="0">
            <wp:extent cx="86360" cy="86360"/>
            <wp:effectExtent l="0" t="0" r="8890" b="8890"/>
            <wp:docPr id="136" name="Picture 136"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19_0002" descr="C:\Users\cberinde\sintact 4.0\cache\Legislatie\l.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24089">
        <w:rPr>
          <w:i/>
          <w:iCs/>
        </w:rPr>
        <w:t xml:space="preserve">(la data 04-dec-2023 Art. 2, alin. (2^1) completat de Art. I, punctul 2. din </w:t>
      </w:r>
      <w:hyperlink r:id="rId34" w:anchor="do|ari|pt2" w:history="1">
        <w:r w:rsidRPr="00624089">
          <w:rPr>
            <w:rStyle w:val="Hyperlink"/>
            <w:i/>
            <w:iCs/>
          </w:rPr>
          <w:t>Ordinul 1.157/2023</w:t>
        </w:r>
      </w:hyperlink>
      <w:r w:rsidRPr="00624089">
        <w:rPr>
          <w:i/>
          <w:iCs/>
        </w:rPr>
        <w:t xml:space="preserve"> )</w:t>
      </w:r>
    </w:p>
    <w:p w:rsidR="00624089" w:rsidRPr="00624089" w:rsidRDefault="00624089" w:rsidP="00703698">
      <w:pPr>
        <w:jc w:val="both"/>
      </w:pPr>
      <w:bookmarkStart w:id="17" w:name="do|ar2|al3"/>
      <w:bookmarkEnd w:id="17"/>
      <w:r w:rsidRPr="00624089">
        <w:rPr>
          <w:b/>
          <w:bCs/>
        </w:rPr>
        <w:t>(3)</w:t>
      </w:r>
      <w:r w:rsidR="00C14533">
        <w:rPr>
          <w:b/>
          <w:bCs/>
        </w:rPr>
        <w:t xml:space="preserve"> </w:t>
      </w:r>
      <w:r w:rsidRPr="00624089">
        <w:t>Trimestrial, în perioada 14-18 a lunii următoare trimestrului încheiat, spitalele vor transmite în format electronic cazurile/serviciile neconfirmate pentru care se solicită reconfirmarea, precum şi cazurile/serviciile neraportate din lunile anterioare. În perioada 10-14 decembrie, spitalele vor transmite în format electronic cazurile/serviciile neconfirmate pentru care se solicită reconfirmarea, precum şi cazurile neraportate până la data de 30 noiembrie. Cazurile/Serviciile neconfirmate pentru care se solicită reconfirmarea, precum şi cele neraportate până la sfârşitul anului pot fi raportate în perioada 14-18 ianuarie a anului următor. Raportările se vor realiza conform prevederilor legale în vigoare.</w:t>
      </w:r>
    </w:p>
    <w:p w:rsidR="00624089" w:rsidRPr="00624089" w:rsidRDefault="00624089" w:rsidP="00703698">
      <w:pPr>
        <w:jc w:val="both"/>
      </w:pPr>
      <w:bookmarkStart w:id="18" w:name="do|ar2|al4"/>
      <w:bookmarkEnd w:id="18"/>
      <w:r w:rsidRPr="00624089">
        <w:rPr>
          <w:b/>
          <w:bCs/>
        </w:rPr>
        <w:t>(4)</w:t>
      </w:r>
      <w:r w:rsidR="00C14533">
        <w:rPr>
          <w:b/>
          <w:bCs/>
        </w:rPr>
        <w:t xml:space="preserve"> </w:t>
      </w:r>
      <w:r w:rsidRPr="00624089">
        <w:t xml:space="preserve">Lunar, până la data de 7, Casa Naţională de Asigurări de Sănătate va primi de la Institutul Naţional de Management al Serviciilor de Sănătate, denumit în continuare </w:t>
      </w:r>
      <w:r w:rsidRPr="00624089">
        <w:rPr>
          <w:i/>
          <w:iCs/>
        </w:rPr>
        <w:t>INMSS</w:t>
      </w:r>
      <w:r w:rsidRPr="00624089">
        <w:t>, în format electronic, datele/informaţiile de confirmare clinică şi medicală a activităţii aferente lunii precedente, în formatul solicitat de Casa Naţională de Asigurări de Sănătate.</w:t>
      </w:r>
    </w:p>
    <w:p w:rsidR="00624089" w:rsidRPr="00624089" w:rsidRDefault="00624089" w:rsidP="00703698">
      <w:pPr>
        <w:jc w:val="both"/>
      </w:pPr>
      <w:bookmarkStart w:id="19" w:name="do|ar2|al4^1"/>
      <w:bookmarkEnd w:id="19"/>
      <w:r w:rsidRPr="00624089">
        <w:rPr>
          <w:b/>
          <w:bCs/>
        </w:rPr>
        <w:t>(4</w:t>
      </w:r>
      <w:r w:rsidRPr="00624089">
        <w:rPr>
          <w:b/>
          <w:bCs/>
          <w:vertAlign w:val="superscript"/>
        </w:rPr>
        <w:t>1</w:t>
      </w:r>
      <w:r w:rsidRPr="00624089">
        <w:rPr>
          <w:b/>
          <w:bCs/>
        </w:rPr>
        <w:t>)</w:t>
      </w:r>
      <w:r w:rsidR="00C14533">
        <w:rPr>
          <w:b/>
          <w:bCs/>
        </w:rPr>
        <w:t xml:space="preserve"> </w:t>
      </w:r>
      <w:r w:rsidRPr="00624089">
        <w:t>Prin excepţie de la prevederile alin. (4), până la data de 8 noiembrie 2023, Casa Naţională de Asigurări de Sănătate va primi de la Institutul Naţional de Management al Serviciilor de Sănătate, în format electronic, datele/informaţiile de confirmare clinică şi medicală a activităţii aferente lunii octombrie 2023, în formatul solicitat de Casa Naţională de Asigurări de Sănătate.</w:t>
      </w:r>
      <w:r w:rsidRPr="00624089">
        <w:br/>
      </w:r>
      <w:r w:rsidRPr="00624089">
        <w:rPr>
          <w:i/>
          <w:iCs/>
          <w:noProof/>
        </w:rPr>
        <w:drawing>
          <wp:inline distT="0" distB="0" distL="0" distR="0">
            <wp:extent cx="86360" cy="86360"/>
            <wp:effectExtent l="0" t="0" r="8890" b="8890"/>
            <wp:docPr id="135" name="Picture 13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5645_0003" descr="C:\Users\cberinde\sintact 4.0\cache\Legislatie\l.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24089">
        <w:rPr>
          <w:i/>
          <w:iCs/>
        </w:rPr>
        <w:t xml:space="preserve">(la data 03-nov-2023 Art. 2, alin. (4) completat de Art. I, punctul 3. din </w:t>
      </w:r>
      <w:hyperlink r:id="rId35" w:anchor="do|ari|pt3" w:history="1">
        <w:r w:rsidRPr="00624089">
          <w:rPr>
            <w:rStyle w:val="Hyperlink"/>
            <w:i/>
            <w:iCs/>
          </w:rPr>
          <w:t>Ordinul 1.010/2023</w:t>
        </w:r>
      </w:hyperlink>
      <w:r w:rsidRPr="00624089">
        <w:rPr>
          <w:i/>
          <w:iCs/>
        </w:rPr>
        <w:t xml:space="preserve"> )</w:t>
      </w:r>
    </w:p>
    <w:p w:rsidR="00624089" w:rsidRPr="00624089" w:rsidRDefault="00624089" w:rsidP="00703698">
      <w:pPr>
        <w:jc w:val="both"/>
      </w:pPr>
      <w:bookmarkStart w:id="20" w:name="do|ar2|al4^2"/>
      <w:bookmarkEnd w:id="20"/>
      <w:r w:rsidRPr="00624089">
        <w:rPr>
          <w:b/>
          <w:bCs/>
        </w:rPr>
        <w:t>(4</w:t>
      </w:r>
      <w:r w:rsidRPr="00624089">
        <w:rPr>
          <w:b/>
          <w:bCs/>
          <w:vertAlign w:val="superscript"/>
        </w:rPr>
        <w:t>2</w:t>
      </w:r>
      <w:r w:rsidRPr="00624089">
        <w:rPr>
          <w:b/>
          <w:bCs/>
        </w:rPr>
        <w:t>)</w:t>
      </w:r>
      <w:r w:rsidR="00C14533">
        <w:rPr>
          <w:b/>
          <w:bCs/>
        </w:rPr>
        <w:t xml:space="preserve"> </w:t>
      </w:r>
      <w:r w:rsidRPr="00624089">
        <w:t>Prin excepţie de la prevederile alin. (4), până la data de 8 decembrie 2023, Casa Naţională de Asigurări de Sănătate va primi de la Institutul Naţional de Management al Serviciilor de Sănătate, în format electronic, datele/informaţiile de confirmare clinică şi medicală a activităţii aferente lunii noiembrie 2023, în formatul solicitat de Casa Naţională de Asigurări de Sănătate.</w:t>
      </w:r>
    </w:p>
    <w:p w:rsidR="00624089" w:rsidRPr="00624089" w:rsidRDefault="00624089" w:rsidP="00703698">
      <w:pPr>
        <w:jc w:val="both"/>
      </w:pPr>
      <w:bookmarkStart w:id="21" w:name="do|ar2|al4^3"/>
      <w:bookmarkEnd w:id="21"/>
      <w:r w:rsidRPr="00624089">
        <w:rPr>
          <w:b/>
          <w:bCs/>
        </w:rPr>
        <w:t>(4</w:t>
      </w:r>
      <w:r w:rsidRPr="00624089">
        <w:rPr>
          <w:b/>
          <w:bCs/>
          <w:vertAlign w:val="superscript"/>
        </w:rPr>
        <w:t>3</w:t>
      </w:r>
      <w:r w:rsidRPr="00624089">
        <w:rPr>
          <w:b/>
          <w:bCs/>
        </w:rPr>
        <w:t>)</w:t>
      </w:r>
      <w:r w:rsidR="00C14533">
        <w:rPr>
          <w:b/>
          <w:bCs/>
        </w:rPr>
        <w:t xml:space="preserve"> </w:t>
      </w:r>
      <w:r w:rsidRPr="00624089">
        <w:t>Prin excepţie de la prevederile alin. (4), până la data de 9 ianuarie 2024, Casa Naţională de Asigurări de Sănătate va primi de la Institutul Naţional de Management al Serviciilor de Sănătate, în format electronic, datele/informaţiile de confirmare clinică şi medicală a activităţii aferente lunii decembrie 2023, în formatul solicitat de Casa Naţională de Asigurări de Sănătate.</w:t>
      </w:r>
      <w:r w:rsidRPr="00624089">
        <w:br/>
      </w:r>
      <w:r w:rsidRPr="00624089">
        <w:rPr>
          <w:i/>
          <w:iCs/>
          <w:noProof/>
        </w:rPr>
        <w:drawing>
          <wp:inline distT="0" distB="0" distL="0" distR="0">
            <wp:extent cx="86360" cy="86360"/>
            <wp:effectExtent l="0" t="0" r="8890" b="8890"/>
            <wp:docPr id="134" name="Picture 134"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19_0003" descr="C:\Users\cberinde\sintact 4.0\cache\Legislatie\l.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24089">
        <w:rPr>
          <w:i/>
          <w:iCs/>
        </w:rPr>
        <w:t xml:space="preserve">(la data 04-dec-2023 Art. 2, alin. (4^1) completat de Art. I, punctul 3. din </w:t>
      </w:r>
      <w:hyperlink r:id="rId36" w:anchor="do|ari|pt3" w:history="1">
        <w:r w:rsidRPr="00624089">
          <w:rPr>
            <w:rStyle w:val="Hyperlink"/>
            <w:i/>
            <w:iCs/>
          </w:rPr>
          <w:t>Ordinul 1.157/2023</w:t>
        </w:r>
      </w:hyperlink>
      <w:r w:rsidRPr="00624089">
        <w:rPr>
          <w:i/>
          <w:iCs/>
        </w:rPr>
        <w:t xml:space="preserve"> )</w:t>
      </w:r>
    </w:p>
    <w:p w:rsidR="00624089" w:rsidRPr="00624089" w:rsidRDefault="00624089" w:rsidP="00703698">
      <w:pPr>
        <w:jc w:val="both"/>
      </w:pPr>
      <w:bookmarkStart w:id="22" w:name="do|ar2|al5"/>
      <w:bookmarkEnd w:id="22"/>
      <w:r w:rsidRPr="00624089">
        <w:rPr>
          <w:b/>
          <w:bCs/>
        </w:rPr>
        <w:t>(5)</w:t>
      </w:r>
      <w:r w:rsidR="00C14533">
        <w:rPr>
          <w:b/>
          <w:bCs/>
        </w:rPr>
        <w:t xml:space="preserve"> </w:t>
      </w:r>
      <w:r w:rsidRPr="00624089">
        <w:t>Trimestrial, până la data de 21 a lunii următoare trimestrului încheiat, iar pentru trimestrul IV până la data de 16 decembrie, respectiv până la data de 21 ianuarie a anului următor, Casa Naţională de Asigurări de Sănătate va primi de la INMSS, în format electronic, datele/informaţiile de confirmare clinică şi medicală a activităţii, în formatul solicitat de Casa Naţională de Asigurări de Sănătate.</w:t>
      </w:r>
    </w:p>
    <w:p w:rsidR="00624089" w:rsidRPr="00624089" w:rsidRDefault="00624089" w:rsidP="00703698">
      <w:pPr>
        <w:jc w:val="both"/>
      </w:pPr>
      <w:bookmarkStart w:id="23" w:name="do|ar2|al6"/>
      <w:bookmarkEnd w:id="23"/>
      <w:r w:rsidRPr="00624089">
        <w:rPr>
          <w:b/>
          <w:bCs/>
        </w:rPr>
        <w:t>(6)</w:t>
      </w:r>
      <w:r w:rsidR="00C14533">
        <w:rPr>
          <w:b/>
          <w:bCs/>
        </w:rPr>
        <w:t xml:space="preserve"> </w:t>
      </w:r>
      <w:r w:rsidRPr="00624089">
        <w:t>Lunar, respectiv trimestrial, INMSS va transmite Casei Naţionale de Asigurări de Sănătate datele/informaţiile cu detalierea cauzelor de neconfirmare pentru fiecare caz, în conformitate cu legislaţia în vigoare şi cu regulile prevăzute în anexele nr. 1 şi 2, în formatul solicitat de Casa Naţională de Asigurări de Sănătate. Metodologia de evaluare a cazurilor neconfirmate din punctul de vedere al datelor clinice şi medicale pentru care se solicită reconfirmarea este prevăzută în anexa nr. 3.</w:t>
      </w:r>
    </w:p>
    <w:p w:rsidR="00624089" w:rsidRPr="00624089" w:rsidRDefault="00624089" w:rsidP="00703698">
      <w:pPr>
        <w:jc w:val="both"/>
      </w:pPr>
      <w:bookmarkStart w:id="24" w:name="do|ar2|al7"/>
      <w:bookmarkEnd w:id="24"/>
      <w:r w:rsidRPr="00624089">
        <w:rPr>
          <w:b/>
          <w:bCs/>
        </w:rPr>
        <w:t>(7)</w:t>
      </w:r>
      <w:r w:rsidR="00C14533">
        <w:rPr>
          <w:b/>
          <w:bCs/>
        </w:rPr>
        <w:t xml:space="preserve"> </w:t>
      </w:r>
      <w:r w:rsidRPr="00624089">
        <w:t>Pentru decontarea activităţii lunare, spitalele vor utiliza, după caz, desfăşurătoarele prevăzute în ordinul preşedintelui Casei Naţionale de Asigurări de Sănătate pentru aprobarea documentelor justificative privind raportarea activităţii realizate de către furnizorii de servicii medicale şi medicamente - formulare unice pe ţară, fără regim special.</w:t>
      </w:r>
    </w:p>
    <w:p w:rsidR="00624089" w:rsidRPr="00624089" w:rsidRDefault="00624089" w:rsidP="00703698">
      <w:pPr>
        <w:jc w:val="both"/>
      </w:pPr>
      <w:bookmarkStart w:id="25" w:name="do|ar2|al8"/>
      <w:bookmarkEnd w:id="25"/>
      <w:r w:rsidRPr="00624089">
        <w:rPr>
          <w:b/>
          <w:bCs/>
        </w:rPr>
        <w:t>(8)</w:t>
      </w:r>
      <w:r w:rsidR="00C14533">
        <w:rPr>
          <w:b/>
          <w:bCs/>
        </w:rPr>
        <w:t xml:space="preserve"> </w:t>
      </w:r>
      <w:r w:rsidRPr="00624089">
        <w:t>Pentru decontarea activităţii trimestriale, spitalele vor utiliza, după caz, desfăşurătoarele prevăzute în ordinul preşedintelui Casei Naţionale de Asigurări de Sănătate pentru aprobarea documentelor justificative privind raportarea activităţii realizate de către furnizorii de servicii medicale şi medicamente - formulare unice pe ţară, fără regim special.</w:t>
      </w:r>
    </w:p>
    <w:p w:rsidR="00624089" w:rsidRPr="00624089" w:rsidRDefault="00624089" w:rsidP="00703698">
      <w:pPr>
        <w:jc w:val="both"/>
      </w:pPr>
      <w:r w:rsidRPr="00624089">
        <w:rPr>
          <w:b/>
          <w:bCs/>
        </w:rPr>
        <w:t>Art. 3</w:t>
      </w:r>
    </w:p>
    <w:p w:rsidR="00624089" w:rsidRPr="00624089" w:rsidRDefault="00624089" w:rsidP="00703698">
      <w:pPr>
        <w:jc w:val="both"/>
      </w:pPr>
      <w:bookmarkStart w:id="26" w:name="do|ar3|pa1"/>
      <w:bookmarkEnd w:id="26"/>
      <w:r w:rsidRPr="00624089">
        <w:t xml:space="preserve">Pentru cazurile care fac obiectul internării prin spitalizare de zi şi care au fost rezolvate prin spitalizare continuă la solicitarea asiguratului în condiţiile art. 92 alin. (3) din anexa nr. 2 la Hotărârea Guvernului nr. </w:t>
      </w:r>
      <w:hyperlink r:id="rId37" w:history="1">
        <w:r w:rsidRPr="00624089">
          <w:rPr>
            <w:rStyle w:val="Hyperlink"/>
          </w:rPr>
          <w:t>521/2023</w:t>
        </w:r>
      </w:hyperlink>
      <w:r w:rsidRPr="00624089">
        <w:t xml:space="preserve"> se va întocmi şi se va raporta doar fişa de spitalizare de zi.</w:t>
      </w:r>
    </w:p>
    <w:p w:rsidR="00624089" w:rsidRPr="00624089" w:rsidRDefault="00624089" w:rsidP="00703698">
      <w:pPr>
        <w:jc w:val="both"/>
      </w:pPr>
      <w:r w:rsidRPr="00624089">
        <w:rPr>
          <w:b/>
          <w:bCs/>
        </w:rPr>
        <w:t>Art. 4</w:t>
      </w:r>
    </w:p>
    <w:p w:rsidR="00624089" w:rsidRPr="00624089" w:rsidRDefault="00624089" w:rsidP="00703698">
      <w:pPr>
        <w:jc w:val="both"/>
      </w:pPr>
      <w:bookmarkStart w:id="27" w:name="do|ar4|pa1"/>
      <w:bookmarkEnd w:id="27"/>
      <w:r w:rsidRPr="00624089">
        <w:t>Direcţiile de specialitate ale Casei Naţionale de Asigurări de Sănătate, casele de asigurări de sănătate, spitalele, precum şi INMSS vor duce la îndeplinire prevederile prezentului ordin.</w:t>
      </w:r>
    </w:p>
    <w:p w:rsidR="00624089" w:rsidRPr="00624089" w:rsidRDefault="00624089" w:rsidP="00703698">
      <w:pPr>
        <w:jc w:val="both"/>
      </w:pPr>
      <w:r w:rsidRPr="00624089">
        <w:rPr>
          <w:b/>
          <w:bCs/>
        </w:rPr>
        <w:t>Art. 5</w:t>
      </w:r>
    </w:p>
    <w:p w:rsidR="00624089" w:rsidRPr="00624089" w:rsidRDefault="00624089" w:rsidP="00703698">
      <w:pPr>
        <w:jc w:val="both"/>
      </w:pPr>
      <w:bookmarkStart w:id="28" w:name="do|ar5|pa1"/>
      <w:bookmarkEnd w:id="28"/>
      <w:r w:rsidRPr="00624089">
        <w:t>Prevederile prezentului ordin se aplică pentru toate cazurile care au data externării, data închiderii fişei, respectiv pentru toate serviciile furnizate în regim de spitalizare de zi, începând cu luna iulie 2023.</w:t>
      </w:r>
    </w:p>
    <w:p w:rsidR="00624089" w:rsidRPr="00624089" w:rsidRDefault="00624089" w:rsidP="00703698">
      <w:pPr>
        <w:jc w:val="both"/>
      </w:pPr>
      <w:r w:rsidRPr="00624089">
        <w:rPr>
          <w:b/>
          <w:bCs/>
        </w:rPr>
        <w:t>Art. 6</w:t>
      </w:r>
    </w:p>
    <w:p w:rsidR="00624089" w:rsidRPr="00624089" w:rsidRDefault="00624089" w:rsidP="00703698">
      <w:pPr>
        <w:jc w:val="both"/>
      </w:pPr>
      <w:bookmarkStart w:id="29" w:name="do|ar6|pa1"/>
      <w:bookmarkEnd w:id="29"/>
      <w:r w:rsidRPr="00624089">
        <w:t>Anexele nr. 1-3 fac parte integrantă din prezentul ordin.</w:t>
      </w:r>
    </w:p>
    <w:p w:rsidR="00624089" w:rsidRPr="00624089" w:rsidRDefault="00624089" w:rsidP="00703698">
      <w:pPr>
        <w:jc w:val="both"/>
      </w:pPr>
      <w:r w:rsidRPr="00624089">
        <w:rPr>
          <w:b/>
          <w:bCs/>
        </w:rPr>
        <w:t>Art. 7</w:t>
      </w:r>
    </w:p>
    <w:p w:rsidR="00624089" w:rsidRPr="00624089" w:rsidRDefault="00624089" w:rsidP="00703698">
      <w:pPr>
        <w:jc w:val="both"/>
      </w:pPr>
      <w:bookmarkStart w:id="30" w:name="do|ar7|pa1"/>
      <w:bookmarkEnd w:id="30"/>
      <w:r w:rsidRPr="00624089">
        <w:t>Prezentul ordin se publică în Monitorul Oficial al României, Partea I, şi intră în vigoare începând cu luna iulie 2023.</w:t>
      </w:r>
    </w:p>
    <w:p w:rsidR="00624089" w:rsidRPr="00624089" w:rsidRDefault="00624089" w:rsidP="00703698">
      <w:pPr>
        <w:jc w:val="both"/>
      </w:pPr>
      <w:r w:rsidRPr="00624089">
        <w:rPr>
          <w:b/>
          <w:bCs/>
        </w:rPr>
        <w:t>Art. 8</w:t>
      </w:r>
    </w:p>
    <w:p w:rsidR="00624089" w:rsidRPr="00624089" w:rsidRDefault="00624089" w:rsidP="00703698">
      <w:pPr>
        <w:jc w:val="both"/>
      </w:pPr>
      <w:bookmarkStart w:id="31" w:name="do|ar8|pa1"/>
      <w:bookmarkEnd w:id="31"/>
      <w:r w:rsidRPr="00624089">
        <w:t xml:space="preserve">Începând cu data intrării în vigoare a prezentului ordin se abrogă Ordinul preşedintelui Casei Naţionale de Asigurări de Sănătate nr. </w:t>
      </w:r>
      <w:hyperlink r:id="rId38" w:history="1">
        <w:r w:rsidRPr="00624089">
          <w:rPr>
            <w:rStyle w:val="Hyperlink"/>
          </w:rPr>
          <w:t>641/2021</w:t>
        </w:r>
      </w:hyperlink>
      <w:r w:rsidRPr="00624089">
        <w:t xml:space="preserve"> privind aprobarea regulilor de confirmare din punctul de vedere al datelor clinice şi medicale la nivel de pacient pentru cazurile spitalizate în regim de spitalizare continuă şi de zi, precum şi a metodologiei de evaluare a cazurilor neconfirmate din punctul de vedere al datelor clinice şi medicale pentru care se solicită reconfirmarea, publicat în Monitorul Oficial al României, Partea I, nr. 672 din 7 iulie 2021, cu modificările şi completările ulterioare.</w:t>
      </w:r>
    </w:p>
    <w:p w:rsidR="00624089" w:rsidRPr="00624089" w:rsidRDefault="00624089" w:rsidP="00703698">
      <w:pPr>
        <w:jc w:val="both"/>
      </w:pPr>
      <w:bookmarkStart w:id="32" w:name="do|pa9"/>
      <w:bookmarkEnd w:id="32"/>
      <w:r w:rsidRPr="00624089">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624089" w:rsidRPr="00624089" w:rsidTr="00624089">
        <w:trPr>
          <w:trHeight w:val="15"/>
          <w:tblCellSpacing w:w="0" w:type="dxa"/>
          <w:jc w:val="center"/>
        </w:trPr>
        <w:tc>
          <w:tcPr>
            <w:tcW w:w="0" w:type="auto"/>
            <w:hideMark/>
          </w:tcPr>
          <w:p w:rsidR="00624089" w:rsidRPr="00624089" w:rsidRDefault="00624089" w:rsidP="00703698">
            <w:pPr>
              <w:jc w:val="both"/>
            </w:pPr>
            <w:bookmarkStart w:id="33" w:name="do|pa10"/>
            <w:bookmarkEnd w:id="33"/>
            <w:r w:rsidRPr="00624089">
              <w:t>p. Preşedintele Casei Naţionale de Asigurări de Sănătate,</w:t>
            </w:r>
          </w:p>
          <w:p w:rsidR="00624089" w:rsidRDefault="00624089" w:rsidP="00703698">
            <w:pPr>
              <w:jc w:val="both"/>
              <w:rPr>
                <w:b/>
                <w:bCs/>
              </w:rPr>
            </w:pPr>
            <w:r w:rsidRPr="00624089">
              <w:rPr>
                <w:b/>
                <w:bCs/>
              </w:rPr>
              <w:t>Adela Cojan</w:t>
            </w:r>
          </w:p>
          <w:p w:rsidR="00C14533" w:rsidRPr="00624089" w:rsidRDefault="00C14533" w:rsidP="00703698">
            <w:pPr>
              <w:jc w:val="both"/>
            </w:pPr>
          </w:p>
        </w:tc>
      </w:tr>
    </w:tbl>
    <w:p w:rsidR="00624089" w:rsidRPr="00624089" w:rsidRDefault="00624089" w:rsidP="00703698">
      <w:pPr>
        <w:jc w:val="both"/>
      </w:pPr>
      <w:r w:rsidRPr="00624089">
        <w:rPr>
          <w:b/>
          <w:bCs/>
        </w:rPr>
        <w:t>ANEXA nr. 1:</w:t>
      </w:r>
      <w:r w:rsidRPr="00624089">
        <w:t xml:space="preserve"> </w:t>
      </w:r>
      <w:r w:rsidRPr="00624089">
        <w:rPr>
          <w:b/>
          <w:bCs/>
        </w:rPr>
        <w:t>REGULI de confirmare clinică şi medicală a cazurilor spitalizate în regim de spitalizare continuă</w:t>
      </w:r>
    </w:p>
    <w:p w:rsidR="00624089" w:rsidRPr="00624089" w:rsidRDefault="00624089" w:rsidP="00703698">
      <w:pPr>
        <w:jc w:val="both"/>
      </w:pPr>
      <w:bookmarkStart w:id="34" w:name="do|ax1|pa1"/>
      <w:bookmarkEnd w:id="34"/>
      <w:r w:rsidRPr="00624089">
        <w:t>Sunt neconfirmate din punctul de vedere al datelor clinice şi medicale următoarele cazuri:</w:t>
      </w:r>
    </w:p>
    <w:p w:rsidR="00624089" w:rsidRPr="00624089" w:rsidRDefault="00624089" w:rsidP="00703698">
      <w:pPr>
        <w:jc w:val="both"/>
      </w:pPr>
      <w:r w:rsidRPr="00624089">
        <w:rPr>
          <w:b/>
          <w:bCs/>
        </w:rPr>
        <w:t>1.</w:t>
      </w:r>
      <w:r w:rsidR="00C14533">
        <w:rPr>
          <w:b/>
          <w:bCs/>
        </w:rPr>
        <w:t xml:space="preserve"> </w:t>
      </w:r>
      <w:r w:rsidRPr="00624089">
        <w:t>A01 Cazuri ale căror date încalcă specificaţiile tehnice ale setului minim de date la nivel de pacient</w:t>
      </w:r>
    </w:p>
    <w:p w:rsidR="00624089" w:rsidRPr="00624089" w:rsidRDefault="00624089" w:rsidP="00703698">
      <w:pPr>
        <w:jc w:val="both"/>
      </w:pPr>
      <w:bookmarkStart w:id="35" w:name="do|ax1|pt1|pa1"/>
      <w:bookmarkEnd w:id="35"/>
      <w:r w:rsidRPr="00624089">
        <w:t xml:space="preserve">Motiv: Aceste cazuri nu pot fi colectate în baza de date naţională din cauza existenţei unor erori (de exemplu, lipsa unor date obligatorii sau neconcordanţa cu nomenclatoarele în vigoare). Sub incidenţa acestei reguli intră şi foile care nu respectă criteriul de număr unic de foaie pe spital şi an, deoarece numărul unic de foaie pe spital şi an face parte din specificaţiile setului minim de date la nivel de pacient (Ordinul ministrului sănătăţii publice şi al preşedintelui Casei Naţionale de Asigurări de Sănătate nr. </w:t>
      </w:r>
      <w:hyperlink r:id="rId39" w:history="1">
        <w:r w:rsidRPr="00624089">
          <w:rPr>
            <w:rStyle w:val="Hyperlink"/>
          </w:rPr>
          <w:t>1.782</w:t>
        </w:r>
      </w:hyperlink>
      <w:r w:rsidRPr="00624089">
        <w:t>/</w:t>
      </w:r>
      <w:hyperlink r:id="rId40" w:history="1">
        <w:r w:rsidRPr="00624089">
          <w:rPr>
            <w:rStyle w:val="Hyperlink"/>
          </w:rPr>
          <w:t>576/2006</w:t>
        </w:r>
      </w:hyperlink>
      <w:r w:rsidRPr="00624089">
        <w:t xml:space="preserve"> privind înregistrarea şi raportarea statistică a pacienţilor care primesc servicii medicale în regim de spitalizare continuă şi spitalizare de zi, cu modificările şi completările ulterioare).</w:t>
      </w:r>
    </w:p>
    <w:p w:rsidR="00624089" w:rsidRPr="00624089" w:rsidRDefault="00624089" w:rsidP="00703698">
      <w:pPr>
        <w:jc w:val="both"/>
      </w:pPr>
      <w:r w:rsidRPr="00624089">
        <w:rPr>
          <w:b/>
          <w:bCs/>
        </w:rPr>
        <w:t>2.</w:t>
      </w:r>
      <w:r w:rsidRPr="00624089">
        <w:t>A02 Cazuri raportate pe secţii în care nu se întocmeşte foaia de observaţie clinică generală, denumită în continuare FOCG (de exemplu, cazurile care sunt raportate pe secţiile ATI, secţii paraclinice, structuri de urgenţă etc.)</w:t>
      </w:r>
    </w:p>
    <w:p w:rsidR="00624089" w:rsidRPr="00624089" w:rsidRDefault="00624089" w:rsidP="00703698">
      <w:pPr>
        <w:jc w:val="both"/>
      </w:pPr>
      <w:bookmarkStart w:id="36" w:name="do|ax1|pt2|pa1"/>
      <w:bookmarkEnd w:id="36"/>
      <w:r w:rsidRPr="00624089">
        <w:t>Motiv: Conform reglementărilor în vigoare, FOCG se întocmeşte doar pentru pacienţii spitalizaţi în secţii clinice: medicale sau chirurgicale (cu excepţia secţiilor ATI).</w:t>
      </w:r>
    </w:p>
    <w:p w:rsidR="00624089" w:rsidRPr="00624089" w:rsidRDefault="00624089" w:rsidP="00703698">
      <w:pPr>
        <w:jc w:val="both"/>
      </w:pPr>
      <w:r w:rsidRPr="00624089">
        <w:rPr>
          <w:b/>
          <w:bCs/>
        </w:rPr>
        <w:t>3.</w:t>
      </w:r>
      <w:r w:rsidRPr="00624089">
        <w:t>A03 Cazuri cu data intervenţiei chirurgicale principale în afara intervalului de spitalizare</w:t>
      </w:r>
    </w:p>
    <w:p w:rsidR="00624089" w:rsidRPr="00624089" w:rsidRDefault="00624089" w:rsidP="00703698">
      <w:pPr>
        <w:jc w:val="both"/>
      </w:pPr>
      <w:bookmarkStart w:id="37" w:name="do|ax1|pt3|pa1"/>
      <w:bookmarkEnd w:id="37"/>
      <w:r w:rsidRPr="00624089">
        <w:t>Motiv: Cel puţin una dintre următoarele date este eronată: data internării, data externării, data intervenţiei chirurgicale principale.</w:t>
      </w:r>
    </w:p>
    <w:p w:rsidR="00624089" w:rsidRPr="00624089" w:rsidRDefault="00624089" w:rsidP="00703698">
      <w:pPr>
        <w:jc w:val="both"/>
      </w:pPr>
      <w:r w:rsidRPr="00624089">
        <w:rPr>
          <w:b/>
          <w:bCs/>
        </w:rPr>
        <w:t>4.</w:t>
      </w:r>
      <w:r w:rsidRPr="00624089">
        <w:t>A04 Cazuri decedate, pentru care nu există concordanţă între tipul externării şi starea la externare</w:t>
      </w:r>
    </w:p>
    <w:p w:rsidR="00624089" w:rsidRPr="00624089" w:rsidRDefault="00624089" w:rsidP="00703698">
      <w:pPr>
        <w:jc w:val="both"/>
      </w:pPr>
      <w:bookmarkStart w:id="38" w:name="do|ax1|pt4|pa1"/>
      <w:bookmarkEnd w:id="38"/>
      <w:r w:rsidRPr="00624089">
        <w:t>Motiv: Pentru cazurile decedate, informaţia privind decesul este cuprinsă atât în rubrica "Tip externare", cât şi în rubrica "Stare la externare". În situaţia în care cele două informaţii nu concordă, este vorba despre o eroare în cel puţin una dintre rubrici.</w:t>
      </w:r>
    </w:p>
    <w:p w:rsidR="00624089" w:rsidRPr="00624089" w:rsidRDefault="00624089" w:rsidP="00703698">
      <w:pPr>
        <w:jc w:val="both"/>
      </w:pPr>
      <w:r w:rsidRPr="00624089">
        <w:rPr>
          <w:b/>
          <w:bCs/>
        </w:rPr>
        <w:t>5.</w:t>
      </w:r>
      <w:r w:rsidRPr="00624089">
        <w:t>A05 Cazuri cu vârsta negativă</w:t>
      </w:r>
    </w:p>
    <w:p w:rsidR="00624089" w:rsidRPr="00624089" w:rsidRDefault="00624089" w:rsidP="00703698">
      <w:pPr>
        <w:jc w:val="both"/>
      </w:pPr>
      <w:bookmarkStart w:id="39" w:name="do|ax1|pt5|pa1"/>
      <w:bookmarkEnd w:id="39"/>
      <w:r w:rsidRPr="00624089">
        <w:t>Motiv: Cel puţin una dintre următoarele date este eronată: data naşterii, data internării.</w:t>
      </w:r>
    </w:p>
    <w:p w:rsidR="00624089" w:rsidRPr="00624089" w:rsidRDefault="00624089" w:rsidP="00703698">
      <w:pPr>
        <w:jc w:val="both"/>
      </w:pPr>
      <w:r w:rsidRPr="00624089">
        <w:rPr>
          <w:b/>
          <w:bCs/>
        </w:rPr>
        <w:t>6.</w:t>
      </w:r>
      <w:r w:rsidRPr="00624089">
        <w:t>A06 Cazuri cu durata de spitalizare negativă</w:t>
      </w:r>
    </w:p>
    <w:p w:rsidR="00624089" w:rsidRPr="00624089" w:rsidRDefault="00624089" w:rsidP="00703698">
      <w:pPr>
        <w:jc w:val="both"/>
      </w:pPr>
      <w:bookmarkStart w:id="40" w:name="do|ax1|pt6|pa1"/>
      <w:bookmarkEnd w:id="40"/>
      <w:r w:rsidRPr="00624089">
        <w:t>Motiv: Cel puţin una dintre următoarele date este eronată: data internării, data externării.</w:t>
      </w:r>
    </w:p>
    <w:p w:rsidR="00624089" w:rsidRPr="00624089" w:rsidRDefault="00624089" w:rsidP="00703698">
      <w:pPr>
        <w:jc w:val="both"/>
      </w:pPr>
      <w:r w:rsidRPr="00624089">
        <w:rPr>
          <w:b/>
          <w:bCs/>
        </w:rPr>
        <w:t>7.</w:t>
      </w:r>
      <w:r w:rsidRPr="00624089">
        <w:t>A07 Cazuri concomitente</w:t>
      </w:r>
    </w:p>
    <w:p w:rsidR="00624089" w:rsidRPr="00624089" w:rsidRDefault="00624089" w:rsidP="00703698">
      <w:pPr>
        <w:jc w:val="both"/>
      </w:pPr>
      <w:bookmarkStart w:id="41" w:name="do|ax1|pt7|pa1"/>
      <w:bookmarkEnd w:id="41"/>
      <w:r w:rsidRPr="00624089">
        <w:t>Motiv: Aceste cazuri reprezintă episoade de spitalizare pentru acelaşi pacient, care se suprapun în timp.</w:t>
      </w:r>
    </w:p>
    <w:p w:rsidR="00624089" w:rsidRPr="00624089" w:rsidRDefault="00624089" w:rsidP="00703698">
      <w:pPr>
        <w:jc w:val="both"/>
      </w:pPr>
      <w:r w:rsidRPr="00624089">
        <w:rPr>
          <w:b/>
          <w:bCs/>
        </w:rPr>
        <w:t>8.</w:t>
      </w:r>
      <w:r w:rsidRPr="00624089">
        <w:t>A08 Cazuri neclasificabile</w:t>
      </w:r>
    </w:p>
    <w:p w:rsidR="00624089" w:rsidRPr="00624089" w:rsidRDefault="00624089" w:rsidP="00703698">
      <w:pPr>
        <w:jc w:val="both"/>
      </w:pPr>
      <w:bookmarkStart w:id="42" w:name="do|ax1|pt8|pa1"/>
      <w:bookmarkEnd w:id="42"/>
      <w:r w:rsidRPr="00624089">
        <w:t>Motiv: Aceste cazuri au erori pe datele care influenţează clasificarea lor.</w:t>
      </w:r>
    </w:p>
    <w:p w:rsidR="00624089" w:rsidRPr="00624089" w:rsidRDefault="00624089" w:rsidP="00703698">
      <w:pPr>
        <w:jc w:val="both"/>
      </w:pPr>
      <w:r w:rsidRPr="00624089">
        <w:rPr>
          <w:b/>
          <w:bCs/>
        </w:rPr>
        <w:t>9.</w:t>
      </w:r>
      <w:r w:rsidRPr="00624089">
        <w:t>A14 Cazuri de transplant de organe şi ţesuturi, prevăzute în hotărârea Guvernului privind aprobarea programelor naţionale de sănătate în vigoare</w:t>
      </w:r>
    </w:p>
    <w:p w:rsidR="00624089" w:rsidRPr="00624089" w:rsidRDefault="00624089" w:rsidP="00703698">
      <w:pPr>
        <w:jc w:val="both"/>
      </w:pPr>
      <w:bookmarkStart w:id="43" w:name="do|ax1|pt9|pa1"/>
      <w:bookmarkEnd w:id="43"/>
      <w:r w:rsidRPr="00624089">
        <w:t>Motiv: Conform legislaţiei în vigoare, transplanturile sunt finanţate de către Ministerul Sănătăţii, cu excepţia grefelor de piele şi a serviciilor medicale aferente stării posttransplant. De asemenea, nu sunt finanţate din Fondul naţional unic de asigurări sociale de sănătate procedurile de prelevare de organe de la donatori decedaţi.</w:t>
      </w:r>
    </w:p>
    <w:p w:rsidR="00624089" w:rsidRPr="00624089" w:rsidRDefault="00624089" w:rsidP="00703698">
      <w:pPr>
        <w:jc w:val="both"/>
      </w:pPr>
      <w:r w:rsidRPr="00624089">
        <w:rPr>
          <w:b/>
          <w:bCs/>
        </w:rPr>
        <w:t>10.</w:t>
      </w:r>
      <w:r w:rsidRPr="00624089">
        <w:t>A15 Cazuri pentru care nu s-au înregistrat corespunzător informaţiile cu privire la intervenţia chirurgicală principală</w:t>
      </w:r>
    </w:p>
    <w:p w:rsidR="00624089" w:rsidRPr="00624089" w:rsidRDefault="00624089" w:rsidP="00703698">
      <w:pPr>
        <w:jc w:val="both"/>
      </w:pPr>
      <w:bookmarkStart w:id="44" w:name="do|ax1|pt10|pa1"/>
      <w:bookmarkEnd w:id="44"/>
      <w:r w:rsidRPr="00624089">
        <w:t>Excepţii: Cazurile fără intervenţie chirurgicală principală</w:t>
      </w:r>
    </w:p>
    <w:p w:rsidR="00624089" w:rsidRPr="00624089" w:rsidRDefault="00624089" w:rsidP="00703698">
      <w:pPr>
        <w:jc w:val="both"/>
      </w:pPr>
      <w:bookmarkStart w:id="45" w:name="do|ax1|pt10|pa2"/>
      <w:bookmarkEnd w:id="45"/>
      <w:r w:rsidRPr="00624089">
        <w:t>Motiv: Conform reglementărilor în vigoare, informaţiile privind intervenţia chirurgicală principală - data, ora de început şi de sfârşit a intervenţiei chirurgicale principale şi codul de parafă al medicului operator - sunt incluse în setul minim de date la nivel de pacient, a cărui raportare este obligatorie.</w:t>
      </w:r>
    </w:p>
    <w:p w:rsidR="00624089" w:rsidRPr="00624089" w:rsidRDefault="00624089" w:rsidP="00703698">
      <w:pPr>
        <w:jc w:val="both"/>
      </w:pPr>
      <w:r w:rsidRPr="00624089">
        <w:rPr>
          <w:b/>
          <w:bCs/>
        </w:rPr>
        <w:t>11.</w:t>
      </w:r>
      <w:r w:rsidRPr="00624089">
        <w:t>A18 Pacienţii pentru care nu a fost înregistrat codul numeric personal (CNP)</w:t>
      </w:r>
    </w:p>
    <w:p w:rsidR="00624089" w:rsidRPr="00624089" w:rsidRDefault="00624089" w:rsidP="00703698">
      <w:pPr>
        <w:jc w:val="both"/>
      </w:pPr>
      <w:bookmarkStart w:id="46" w:name="do|ax1|pt11|pa1"/>
      <w:bookmarkEnd w:id="46"/>
      <w:r w:rsidRPr="00624089">
        <w:t>Excepţii: Fac excepţie de la această regulă cazurile de nou-născuţi (cu vârsta între 0 şi 28 de zile) şi cazurile de cetăţeni străini.</w:t>
      </w:r>
    </w:p>
    <w:p w:rsidR="00624089" w:rsidRPr="00624089" w:rsidRDefault="00624089" w:rsidP="00703698">
      <w:pPr>
        <w:jc w:val="both"/>
      </w:pPr>
      <w:bookmarkStart w:id="47" w:name="do|ax1|pt11|pa2"/>
      <w:bookmarkEnd w:id="47"/>
      <w:r w:rsidRPr="00624089">
        <w:t>Motiv: Conform prevederilor legale, furnizorii de servicii medicale trebuie să înregistreze codul numeric personal al asiguraţilor.</w:t>
      </w:r>
    </w:p>
    <w:p w:rsidR="00624089" w:rsidRPr="00624089" w:rsidRDefault="00624089" w:rsidP="00703698">
      <w:pPr>
        <w:jc w:val="both"/>
      </w:pPr>
      <w:r w:rsidRPr="00624089">
        <w:rPr>
          <w:b/>
          <w:bCs/>
        </w:rPr>
        <w:t>12.</w:t>
      </w:r>
      <w:r w:rsidRPr="00624089">
        <w:t>B01 Cazuri cu vârsta peste 124 de ani</w:t>
      </w:r>
    </w:p>
    <w:p w:rsidR="00624089" w:rsidRPr="00624089" w:rsidRDefault="00624089" w:rsidP="00703698">
      <w:pPr>
        <w:jc w:val="both"/>
      </w:pPr>
      <w:bookmarkStart w:id="48" w:name="do|ax1|pt12|pa1"/>
      <w:bookmarkEnd w:id="48"/>
      <w:r w:rsidRPr="00624089">
        <w:t>Motiv: În cele mai multe situaţii de acest fel este vorba de o eroare în cel puţin una dintre următoarele rubrici: data naşterii, data internării.</w:t>
      </w:r>
    </w:p>
    <w:p w:rsidR="00624089" w:rsidRPr="00624089" w:rsidRDefault="00624089" w:rsidP="00703698">
      <w:pPr>
        <w:jc w:val="both"/>
      </w:pPr>
      <w:r w:rsidRPr="00624089">
        <w:rPr>
          <w:b/>
          <w:bCs/>
        </w:rPr>
        <w:t>13.</w:t>
      </w:r>
      <w:r w:rsidRPr="00624089">
        <w:t>B02 Cazuri cu durata de spitalizare peste 365 de zile</w:t>
      </w:r>
    </w:p>
    <w:p w:rsidR="00624089" w:rsidRPr="00624089" w:rsidRDefault="00624089" w:rsidP="00703698">
      <w:pPr>
        <w:jc w:val="both"/>
      </w:pPr>
      <w:bookmarkStart w:id="49" w:name="do|ax1|pt13|pa1"/>
      <w:bookmarkEnd w:id="49"/>
      <w:r w:rsidRPr="00624089">
        <w:t>Motiv: În cele mai multe situaţii de acest fel este vorba despre o eroare în cel puţin una dintre următoarele rubrici: data internării, data externării.</w:t>
      </w:r>
    </w:p>
    <w:p w:rsidR="00624089" w:rsidRPr="00624089" w:rsidRDefault="00624089" w:rsidP="00703698">
      <w:pPr>
        <w:jc w:val="both"/>
      </w:pPr>
      <w:bookmarkStart w:id="50" w:name="do|ax1|pt13|pa2"/>
      <w:bookmarkEnd w:id="50"/>
      <w:r w:rsidRPr="00624089">
        <w:t>Excepţii: Fac excepţie cazurile raportate din secţii finanţate pe bază de tarif pe zi de spitalizare şi durată efectiv realizată.</w:t>
      </w:r>
    </w:p>
    <w:p w:rsidR="00624089" w:rsidRPr="00624089" w:rsidRDefault="00624089" w:rsidP="00703698">
      <w:pPr>
        <w:jc w:val="both"/>
      </w:pPr>
      <w:r w:rsidRPr="00624089">
        <w:rPr>
          <w:b/>
          <w:bCs/>
        </w:rPr>
        <w:t>4.</w:t>
      </w:r>
      <w:r w:rsidRPr="00624089">
        <w:t>B04 Transferuri intraspitaliceşti şi reinternări în aceeaşi zi sau la interval de o zi în acelaşi tip de îngrijiri</w:t>
      </w:r>
    </w:p>
    <w:p w:rsidR="00624089" w:rsidRPr="00624089" w:rsidRDefault="00624089" w:rsidP="00703698">
      <w:pPr>
        <w:jc w:val="both"/>
      </w:pPr>
      <w:bookmarkStart w:id="51" w:name="do|ax1|pt14|pa1"/>
      <w:bookmarkEnd w:id="51"/>
      <w:r w:rsidRPr="00624089">
        <w:t>Motiv: Aceste cazuri sunt considerate ca un episod de spitalizare unic.</w:t>
      </w:r>
    </w:p>
    <w:p w:rsidR="00624089" w:rsidRPr="00624089" w:rsidRDefault="00624089" w:rsidP="00703698">
      <w:pPr>
        <w:jc w:val="both"/>
      </w:pPr>
      <w:bookmarkStart w:id="52" w:name="do|ax1|pt14|pa2"/>
      <w:bookmarkEnd w:id="52"/>
      <w:r w:rsidRPr="00624089">
        <w:t>Excepţii: Fac excepţie cazurile care sunt transferate/reinternate în acelaşi spital, dar între/în secţii cu tip de îngrijiri diferit (din secţii cu îngrijiri de tip acut în secţii cu îngrijiri de tip cronic/de recuperare sau invers).</w:t>
      </w:r>
    </w:p>
    <w:p w:rsidR="00624089" w:rsidRPr="00624089" w:rsidRDefault="00624089" w:rsidP="00703698">
      <w:pPr>
        <w:jc w:val="both"/>
      </w:pPr>
      <w:bookmarkStart w:id="53" w:name="do|ax1|pt14|pa3"/>
      <w:bookmarkEnd w:id="53"/>
      <w:r w:rsidRPr="00624089">
        <w:t xml:space="preserve">Explicaţii: Specificarea secţiilor unde se întocmesc FOCG pentru îngrijiri de tip cronic, reglementată de Ordinul ministrului sănătăţii publice şi al preşedintelui Casei Naţionale de Asigurări de Sănătate nr. </w:t>
      </w:r>
      <w:hyperlink r:id="rId41" w:history="1">
        <w:r w:rsidRPr="00624089">
          <w:rPr>
            <w:rStyle w:val="Hyperlink"/>
          </w:rPr>
          <w:t>1.782</w:t>
        </w:r>
      </w:hyperlink>
      <w:r w:rsidRPr="00624089">
        <w:t>/</w:t>
      </w:r>
      <w:hyperlink r:id="rId42" w:history="1">
        <w:r w:rsidRPr="00624089">
          <w:rPr>
            <w:rStyle w:val="Hyperlink"/>
          </w:rPr>
          <w:t>576/2006</w:t>
        </w:r>
      </w:hyperlink>
      <w:r w:rsidRPr="00624089">
        <w:t>, cu modificările şi completările ulterioare</w:t>
      </w:r>
    </w:p>
    <w:p w:rsidR="00624089" w:rsidRPr="00624089" w:rsidRDefault="00624089" w:rsidP="00703698">
      <w:pPr>
        <w:jc w:val="both"/>
      </w:pPr>
      <w:r w:rsidRPr="00624089">
        <w:rPr>
          <w:b/>
          <w:bCs/>
        </w:rPr>
        <w:t>15.</w:t>
      </w:r>
      <w:r w:rsidRPr="00624089">
        <w:t>B05 Cazuri pentru care niciuna dintre intervenţiile chirurgicale efectuate nu este în concordanţă cu diagnosticul principal</w:t>
      </w:r>
    </w:p>
    <w:p w:rsidR="00624089" w:rsidRPr="00624089" w:rsidRDefault="00624089" w:rsidP="00703698">
      <w:pPr>
        <w:jc w:val="both"/>
      </w:pPr>
      <w:bookmarkStart w:id="54" w:name="do|ax1|pt15|pa1"/>
      <w:bookmarkEnd w:id="54"/>
      <w:r w:rsidRPr="00624089">
        <w:t>Motiv: În cele mai multe situaţii de acest fel, cel puţin una dintre următoarele informaţii este eronată: diagnosticul principal, procedurile efectuate.</w:t>
      </w:r>
    </w:p>
    <w:p w:rsidR="00624089" w:rsidRPr="00624089" w:rsidRDefault="00624089" w:rsidP="00703698">
      <w:pPr>
        <w:jc w:val="both"/>
      </w:pPr>
      <w:r w:rsidRPr="00624089">
        <w:rPr>
          <w:b/>
          <w:bCs/>
        </w:rPr>
        <w:t>16.</w:t>
      </w:r>
      <w:r w:rsidRPr="00624089">
        <w:t>B06 Cazuri cu diagnostic principal inacceptabil</w:t>
      </w:r>
    </w:p>
    <w:p w:rsidR="00624089" w:rsidRPr="00624089" w:rsidRDefault="00624089" w:rsidP="00703698">
      <w:pPr>
        <w:jc w:val="both"/>
      </w:pPr>
      <w:bookmarkStart w:id="55" w:name="do|ax1|pt16|pa1"/>
      <w:bookmarkEnd w:id="55"/>
      <w:r w:rsidRPr="00624089">
        <w:t>Motiv: Diagnosticul principal contravine regulilor de codificare.</w:t>
      </w:r>
    </w:p>
    <w:p w:rsidR="00624089" w:rsidRPr="00624089" w:rsidRDefault="00624089" w:rsidP="00703698">
      <w:pPr>
        <w:jc w:val="both"/>
      </w:pPr>
      <w:bookmarkStart w:id="56" w:name="do|ax1|pt16|pa2"/>
      <w:bookmarkEnd w:id="56"/>
      <w:r w:rsidRPr="00624089">
        <w:t>Algoritm: Nu se confirmă cazurile clasificate în DRG 93020 (Diagnostice principale inacceptabile).</w:t>
      </w:r>
    </w:p>
    <w:p w:rsidR="00624089" w:rsidRPr="00624089" w:rsidRDefault="00624089" w:rsidP="00703698">
      <w:pPr>
        <w:jc w:val="both"/>
      </w:pPr>
      <w:r w:rsidRPr="00624089">
        <w:rPr>
          <w:b/>
          <w:bCs/>
        </w:rPr>
        <w:t>17.</w:t>
      </w:r>
      <w:r w:rsidRPr="00624089">
        <w:t>B07 Cazuri cu diagnostic neonatal neconcordant cu vârsta/greutatea</w:t>
      </w:r>
    </w:p>
    <w:p w:rsidR="00624089" w:rsidRPr="00624089" w:rsidRDefault="00624089" w:rsidP="00703698">
      <w:pPr>
        <w:jc w:val="both"/>
      </w:pPr>
      <w:bookmarkStart w:id="57" w:name="do|ax1|pt17|pa1"/>
      <w:bookmarkEnd w:id="57"/>
      <w:r w:rsidRPr="00624089">
        <w:t>Motiv: Diagnosticul principal contravine regulilor de codificare.</w:t>
      </w:r>
    </w:p>
    <w:p w:rsidR="00624089" w:rsidRPr="00624089" w:rsidRDefault="00624089" w:rsidP="00703698">
      <w:pPr>
        <w:jc w:val="both"/>
      </w:pPr>
      <w:bookmarkStart w:id="58" w:name="do|ax1|pt17|pa2"/>
      <w:bookmarkEnd w:id="58"/>
      <w:r w:rsidRPr="00624089">
        <w:t>Algoritm: Nu se confirmă cazurile clasificate în DRG 93030 (Diagnostice neonatale neconcordante cu vârsta/greutatea).</w:t>
      </w:r>
    </w:p>
    <w:p w:rsidR="00624089" w:rsidRPr="00624089" w:rsidRDefault="00624089" w:rsidP="00703698">
      <w:pPr>
        <w:jc w:val="both"/>
      </w:pPr>
      <w:r w:rsidRPr="00624089">
        <w:rPr>
          <w:b/>
          <w:bCs/>
        </w:rPr>
        <w:t>18.</w:t>
      </w:r>
      <w:r w:rsidRPr="00624089">
        <w:t>B08 Cazuri internate şi externate în aceeaşi zi</w:t>
      </w:r>
    </w:p>
    <w:p w:rsidR="00624089" w:rsidRPr="00624089" w:rsidRDefault="00624089" w:rsidP="00703698">
      <w:pPr>
        <w:jc w:val="both"/>
      </w:pPr>
      <w:bookmarkStart w:id="59" w:name="do|ax1|pt18|pa1"/>
      <w:bookmarkEnd w:id="59"/>
      <w:r w:rsidRPr="00624089">
        <w:t>Motiv: În cele mai multe situaţii de acest fel este vorba despre o eroare de înregistrare a datei de internare şi/sau de externare ori despre un caz cu posibilitate de rezolvare în spitalizare de zi.</w:t>
      </w:r>
    </w:p>
    <w:p w:rsidR="00624089" w:rsidRPr="00624089" w:rsidRDefault="00624089" w:rsidP="00703698">
      <w:pPr>
        <w:jc w:val="both"/>
      </w:pPr>
      <w:bookmarkStart w:id="60" w:name="do|ax1|pt18|pa2"/>
      <w:bookmarkEnd w:id="60"/>
      <w:r w:rsidRPr="00624089">
        <w:t>Excepţii: De la această regulă fac excepţie cazurile decedate, cazurile care sunt clasificate în grupurile de diagnostice specifice spitalizării de zi.</w:t>
      </w:r>
    </w:p>
    <w:p w:rsidR="00624089" w:rsidRPr="00624089" w:rsidRDefault="00624089" w:rsidP="00703698">
      <w:pPr>
        <w:jc w:val="both"/>
      </w:pPr>
      <w:r w:rsidRPr="00624089">
        <w:rPr>
          <w:b/>
          <w:bCs/>
        </w:rPr>
        <w:t>19.</w:t>
      </w:r>
      <w:r w:rsidRPr="00624089">
        <w:t>B09 Cazuri clasificate în DRG A1040 (traheostomie sau ventilaţie &gt; 95 de ore), datorită procedurii G05005 Suport ventilator continuu mai mult de 96 de ore, pentru care durata totală de spitalizare este mai mică de 96 de ore</w:t>
      </w:r>
    </w:p>
    <w:p w:rsidR="00624089" w:rsidRPr="00624089" w:rsidRDefault="00624089" w:rsidP="00703698">
      <w:pPr>
        <w:jc w:val="both"/>
      </w:pPr>
      <w:bookmarkStart w:id="61" w:name="do|ax1|pt19|pa1"/>
      <w:bookmarkEnd w:id="61"/>
      <w:r w:rsidRPr="00624089">
        <w:t>Motiv: În cele mai multe situaţii de acest fel este vorba despre o eroare de înregistrare a datei şi orei de internare şi/sau de externare sau despre o eroare în alegerea procedurii.</w:t>
      </w:r>
    </w:p>
    <w:p w:rsidR="00624089" w:rsidRPr="00624089" w:rsidRDefault="00624089" w:rsidP="00703698">
      <w:pPr>
        <w:jc w:val="both"/>
      </w:pPr>
      <w:r w:rsidRPr="00624089">
        <w:rPr>
          <w:b/>
          <w:bCs/>
        </w:rPr>
        <w:t>20.</w:t>
      </w:r>
      <w:r w:rsidRPr="00624089">
        <w:t>B10 Cazuri cu diagnostic principal de tipul agent infecţios (B95_ - B97_)</w:t>
      </w:r>
    </w:p>
    <w:p w:rsidR="00624089" w:rsidRPr="00624089" w:rsidRDefault="00624089" w:rsidP="00703698">
      <w:pPr>
        <w:jc w:val="both"/>
      </w:pPr>
      <w:bookmarkStart w:id="62" w:name="do|ax1|pt20|pa1"/>
      <w:bookmarkEnd w:id="62"/>
      <w:r w:rsidRPr="00624089">
        <w:t>Motiv: Conform listei tabelare a diagnosticelor, aceste coduri sunt utilizate ca diagnostice secundare, pentru precizare, drept coduri adiţionale pentru un alt diagnostic principal.</w:t>
      </w:r>
    </w:p>
    <w:p w:rsidR="00624089" w:rsidRPr="00624089" w:rsidRDefault="00624089" w:rsidP="00703698">
      <w:pPr>
        <w:jc w:val="both"/>
      </w:pPr>
      <w:r w:rsidRPr="00624089">
        <w:rPr>
          <w:b/>
          <w:bCs/>
        </w:rPr>
        <w:t>21.</w:t>
      </w:r>
      <w:r w:rsidRPr="00624089">
        <w:t>B11 Cazuri cu diagnostic principal de tipul sechelă de AVC (I69_)</w:t>
      </w:r>
    </w:p>
    <w:p w:rsidR="00624089" w:rsidRPr="00624089" w:rsidRDefault="00624089" w:rsidP="00703698">
      <w:pPr>
        <w:jc w:val="both"/>
      </w:pPr>
      <w:bookmarkStart w:id="63" w:name="do|ax1|pt21|pa1"/>
      <w:bookmarkEnd w:id="63"/>
      <w:r w:rsidRPr="00624089">
        <w:t>Motiv: Conform standardelor de codificare, aceste coduri sunt utilizate ca diagnostice secundare pentru diagnostice principale ce definesc concret tipul de sechelă a AVC.</w:t>
      </w:r>
    </w:p>
    <w:p w:rsidR="00624089" w:rsidRPr="00624089" w:rsidRDefault="00624089" w:rsidP="00703698">
      <w:pPr>
        <w:jc w:val="both"/>
      </w:pPr>
      <w:r w:rsidRPr="00624089">
        <w:rPr>
          <w:b/>
          <w:bCs/>
        </w:rPr>
        <w:t>22.</w:t>
      </w:r>
      <w:r w:rsidRPr="00624089">
        <w:t>B12 Cazuri clasificate în DRG A2021 şi A2022, care au avut o intervenţie chirurgicală asociată cu o procedură de anestezie generală împreună cu o procedură de intubaţie</w:t>
      </w:r>
    </w:p>
    <w:p w:rsidR="00624089" w:rsidRPr="00624089" w:rsidRDefault="00624089" w:rsidP="00703698">
      <w:pPr>
        <w:jc w:val="both"/>
      </w:pPr>
      <w:bookmarkStart w:id="64" w:name="do|ax1|pt22|pa1"/>
      <w:bookmarkEnd w:id="64"/>
      <w:r w:rsidRPr="00624089">
        <w:t>Motiv: Conform standardelor de codificare, anestezia generală include şi procedura de intubaţie.</w:t>
      </w:r>
    </w:p>
    <w:p w:rsidR="00624089" w:rsidRPr="00624089" w:rsidRDefault="00624089" w:rsidP="00703698">
      <w:pPr>
        <w:jc w:val="both"/>
      </w:pPr>
      <w:r w:rsidRPr="00624089">
        <w:rPr>
          <w:b/>
          <w:bCs/>
        </w:rPr>
        <w:t>23.</w:t>
      </w:r>
      <w:r w:rsidRPr="00624089">
        <w:t>B13 Cazuri cu diagnostic principal de deshidratare şi unul dintre diagnosticele secundare de tipul gastroenterită</w:t>
      </w:r>
    </w:p>
    <w:p w:rsidR="00624089" w:rsidRPr="00624089" w:rsidRDefault="00624089" w:rsidP="00703698">
      <w:pPr>
        <w:jc w:val="both"/>
      </w:pPr>
      <w:bookmarkStart w:id="65" w:name="do|ax1|pt23|pa1"/>
      <w:bookmarkEnd w:id="65"/>
      <w:r w:rsidRPr="00624089">
        <w:t>Motiv: Conform standardelor de codificare, gastroenterita ar trebui codificată întotdeauna ca diagnostic principal, înaintea celui de deshidratare. Rehidratarea, care se efectuează oricum pentru tratamentul acestui tip de afecţiuni, nu permite alocarea codului de deshidratare, acesta din urmă codificându-se numai când există documentare clinică şi este menţionat în mod expres de medicul curant.</w:t>
      </w:r>
    </w:p>
    <w:p w:rsidR="00624089" w:rsidRPr="00624089" w:rsidRDefault="00624089" w:rsidP="00703698">
      <w:pPr>
        <w:jc w:val="both"/>
      </w:pPr>
      <w:r w:rsidRPr="00624089">
        <w:rPr>
          <w:b/>
          <w:bCs/>
        </w:rPr>
        <w:t>24.</w:t>
      </w:r>
      <w:r w:rsidRPr="00624089">
        <w:t>B14 Cazuri aferente nou-născuţilor sau copiilor cu vârsta sub un an, pentru care codurile de diagnostic de tipul P07.1_ şi P07.2_ alocate nu corespund cu greutatea la internare înregistrată</w:t>
      </w:r>
    </w:p>
    <w:p w:rsidR="00624089" w:rsidRPr="00624089" w:rsidRDefault="00624089" w:rsidP="00703698">
      <w:pPr>
        <w:jc w:val="both"/>
      </w:pPr>
      <w:bookmarkStart w:id="66" w:name="do|ax1|pt24|pa1"/>
      <w:bookmarkEnd w:id="66"/>
      <w:r w:rsidRPr="00624089">
        <w:t>Motiv: Cel puţin una dintre informaţiile privind greutatea la internare sau diagnosticul este înregistrată eronat.</w:t>
      </w:r>
    </w:p>
    <w:p w:rsidR="00624089" w:rsidRPr="00624089" w:rsidRDefault="00624089" w:rsidP="00703698">
      <w:pPr>
        <w:jc w:val="both"/>
      </w:pPr>
      <w:r w:rsidRPr="00624089">
        <w:rPr>
          <w:b/>
          <w:bCs/>
        </w:rPr>
        <w:t>25.</w:t>
      </w:r>
      <w:r w:rsidRPr="00624089">
        <w:t>B15 Cazuri care au un diagnostic (principal sau secundar) de tipul neoplasm secundar, fără a avea codificat şi neoplasmul primar</w:t>
      </w:r>
    </w:p>
    <w:p w:rsidR="00624089" w:rsidRPr="00624089" w:rsidRDefault="00624089" w:rsidP="00703698">
      <w:pPr>
        <w:jc w:val="both"/>
      </w:pPr>
      <w:bookmarkStart w:id="67" w:name="do|ax1|pt25|pa1"/>
      <w:bookmarkEnd w:id="67"/>
      <w:r w:rsidRPr="00624089">
        <w:t>Motiv: Conform standardelor de codificare, în momentul în care se codifică un neoplasm secundar este obligatorie şi codificarea celui primar. În cazul în care neoplasmul primar nu a fost identificat, se va utiliza codul C80.</w:t>
      </w:r>
    </w:p>
    <w:p w:rsidR="00624089" w:rsidRPr="00624089" w:rsidRDefault="00624089" w:rsidP="00703698">
      <w:pPr>
        <w:jc w:val="both"/>
      </w:pPr>
      <w:r w:rsidRPr="00624089">
        <w:rPr>
          <w:b/>
          <w:bCs/>
        </w:rPr>
        <w:t>26.</w:t>
      </w:r>
      <w:r w:rsidRPr="00624089">
        <w:t>B16 Cazuri aferente corecţiilor estetice efectuate persoanelor cu vârsta peste 18 ani, cu excepţia reconstrucţiei mamare prin endoprotezare şi a simetrizării consecutive acesteia în cazul intervenţiilor chirurgicale oncologice</w:t>
      </w:r>
    </w:p>
    <w:p w:rsidR="00624089" w:rsidRPr="00624089" w:rsidRDefault="00624089" w:rsidP="00703698">
      <w:pPr>
        <w:jc w:val="both"/>
      </w:pPr>
      <w:bookmarkStart w:id="68" w:name="do|ax1|pt26|pa1"/>
      <w:bookmarkEnd w:id="68"/>
      <w:r w:rsidRPr="00624089">
        <w:t>Motiv: Aceste servicii nu sunt decontate din Fondul naţional unic de asigurări sociale de sănătate, conform art. 248 alin. (1) şi (1</w:t>
      </w:r>
      <w:r w:rsidRPr="00624089">
        <w:rPr>
          <w:vertAlign w:val="superscript"/>
        </w:rPr>
        <w:t>1</w:t>
      </w:r>
      <w:r w:rsidRPr="00624089">
        <w:t xml:space="preserve">) din Legea nr. </w:t>
      </w:r>
      <w:hyperlink r:id="rId43" w:tooltip="privind reforma în domeniul sănătăţii - Republicare (act publicat in M.Of. 652 din 28-aug-2015)" w:history="1">
        <w:r w:rsidRPr="00624089">
          <w:rPr>
            <w:rStyle w:val="Hyperlink"/>
          </w:rPr>
          <w:t>95/2006</w:t>
        </w:r>
      </w:hyperlink>
      <w:r w:rsidRPr="00624089">
        <w:t xml:space="preserve"> privind reforma în domeniul sănătăţii, republicată, cu modificările şi completările ulterioare.</w:t>
      </w:r>
    </w:p>
    <w:p w:rsidR="00624089" w:rsidRPr="00624089" w:rsidRDefault="00624089" w:rsidP="00703698">
      <w:pPr>
        <w:jc w:val="both"/>
      </w:pPr>
      <w:r w:rsidRPr="00624089">
        <w:rPr>
          <w:b/>
          <w:bCs/>
        </w:rPr>
        <w:t>27.</w:t>
      </w:r>
      <w:r w:rsidRPr="00624089">
        <w:t>B17 Cazuri aferente serviciilor de fertilizare in vitro</w:t>
      </w:r>
    </w:p>
    <w:p w:rsidR="00624089" w:rsidRPr="00624089" w:rsidRDefault="00624089" w:rsidP="00703698">
      <w:pPr>
        <w:jc w:val="both"/>
      </w:pPr>
      <w:bookmarkStart w:id="69" w:name="do|ax1|pt27|pa1"/>
      <w:bookmarkEnd w:id="69"/>
      <w:r w:rsidRPr="00624089">
        <w:t xml:space="preserve">Motiv: Aceste servicii nu sunt decontate din Fondul naţional unic de asigurări sociale de sănătate, conform art. 248 alin. (1) din Legea nr. </w:t>
      </w:r>
      <w:hyperlink r:id="rId44" w:history="1">
        <w:r w:rsidRPr="00624089">
          <w:rPr>
            <w:rStyle w:val="Hyperlink"/>
          </w:rPr>
          <w:t>95/2006</w:t>
        </w:r>
      </w:hyperlink>
      <w:r w:rsidRPr="00624089">
        <w:t xml:space="preserve"> privind reforma în domeniul sănătăţii, republicată, cu modificările şi completările ulterioare.</w:t>
      </w:r>
    </w:p>
    <w:p w:rsidR="00624089" w:rsidRPr="00624089" w:rsidRDefault="00624089" w:rsidP="00703698">
      <w:pPr>
        <w:jc w:val="both"/>
      </w:pPr>
      <w:r w:rsidRPr="00624089">
        <w:rPr>
          <w:b/>
          <w:bCs/>
        </w:rPr>
        <w:t>28.</w:t>
      </w:r>
      <w:r w:rsidRPr="00624089">
        <w:t>B18 Cazuri cu conflict între sexul pacientului şi diagnosticele sau procedurile înregistrate</w:t>
      </w:r>
    </w:p>
    <w:p w:rsidR="00624089" w:rsidRPr="00624089" w:rsidRDefault="00624089" w:rsidP="00703698">
      <w:pPr>
        <w:jc w:val="both"/>
      </w:pPr>
      <w:bookmarkStart w:id="70" w:name="do|ax1|pt28|pa1"/>
      <w:bookmarkEnd w:id="70"/>
      <w:r w:rsidRPr="00624089">
        <w:t>Motiv: Aceste cazuri conţin erori la nivelul datelor înregistrate, fie în ceea ce priveşte sexul pacientului, fie diagnosticele şi procedurile codificate.</w:t>
      </w:r>
    </w:p>
    <w:p w:rsidR="00624089" w:rsidRPr="00624089" w:rsidRDefault="00624089" w:rsidP="00703698">
      <w:pPr>
        <w:jc w:val="both"/>
      </w:pPr>
      <w:bookmarkStart w:id="71" w:name="do|ax1|pt28|pa2"/>
      <w:bookmarkEnd w:id="71"/>
      <w:r w:rsidRPr="00624089">
        <w:t>Excepţii: De la această regulă fac excepţie diagnosticele şi procedurile legate de patologia sânului asociate sexului masculin.</w:t>
      </w:r>
    </w:p>
    <w:p w:rsidR="00624089" w:rsidRPr="00624089" w:rsidRDefault="00624089" w:rsidP="00703698">
      <w:pPr>
        <w:jc w:val="both"/>
      </w:pPr>
      <w:r w:rsidRPr="00624089">
        <w:rPr>
          <w:b/>
          <w:bCs/>
        </w:rPr>
        <w:t>29.</w:t>
      </w:r>
      <w:r w:rsidRPr="00624089">
        <w:t>B19 Cazuri pentru care s-a codificat procedura H16101 în absenţa oricărei alte intervenţii chirurgicale</w:t>
      </w:r>
    </w:p>
    <w:p w:rsidR="00624089" w:rsidRPr="00624089" w:rsidRDefault="00624089" w:rsidP="00703698">
      <w:pPr>
        <w:jc w:val="both"/>
      </w:pPr>
      <w:bookmarkStart w:id="72" w:name="do|ax1|pt29|pa1"/>
      <w:bookmarkEnd w:id="72"/>
      <w:r w:rsidRPr="00624089">
        <w:t>Motiv: Denumirea acestei proceduri "Controlul hemostazei, postintervenţie chirurgicală, neclasificată în altă parte" sugerează faptul că a existat o intervenţie chirurgicală anterior. În situaţia în care intervenţia chirurgicală a avut loc în alt episod de spitalizare şi niciunul dintre codurile prevăzute la Standardul de codificare "Reintervenţia" nu poate fi aplicat, cazul se poate reconfirma prin intermediul Comisiei de analiză.</w:t>
      </w:r>
    </w:p>
    <w:p w:rsidR="00624089" w:rsidRPr="00624089" w:rsidRDefault="00624089" w:rsidP="00703698">
      <w:pPr>
        <w:jc w:val="both"/>
        <w:rPr>
          <w:vanish/>
        </w:rPr>
      </w:pPr>
      <w:bookmarkStart w:id="73" w:name="do|ax1|pt30:2"/>
      <w:r w:rsidRPr="00624089">
        <w:rPr>
          <w:b/>
          <w:bCs/>
          <w:noProof/>
          <w:vanish/>
        </w:rPr>
        <w:drawing>
          <wp:inline distT="0" distB="0" distL="0" distR="0">
            <wp:extent cx="95250" cy="95250"/>
            <wp:effectExtent l="0" t="0" r="0" b="0"/>
            <wp:docPr id="97" name="Picture 97" descr="C:\Users\cberinde\sintact 4.0\cache\Legislatie\m.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0:2|_i" descr="C:\Users\cberinde\sintact 4.0\cache\Legislatie\m.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624089">
        <w:rPr>
          <w:b/>
          <w:bCs/>
          <w:vanish/>
        </w:rPr>
        <w:t>30.</w:t>
      </w:r>
      <w:r w:rsidRPr="00624089">
        <w:rPr>
          <w:vanish/>
        </w:rPr>
        <w:t>B20 Cazuri cu diagnostic secundar R13 Disfagia</w:t>
      </w:r>
    </w:p>
    <w:p w:rsidR="00624089" w:rsidRPr="00624089" w:rsidRDefault="00624089" w:rsidP="00703698">
      <w:pPr>
        <w:jc w:val="both"/>
        <w:rPr>
          <w:vanish/>
        </w:rPr>
      </w:pPr>
      <w:bookmarkStart w:id="74" w:name="do|ax1|pt30:2|pa1:3"/>
      <w:bookmarkEnd w:id="74"/>
      <w:r w:rsidRPr="00624089">
        <w:rPr>
          <w:vanish/>
        </w:rPr>
        <w:t>Motiv: Codul R13 face parte din categoria semne/simptome şi nu ar trebui utilizat decât atunci când nu se poate stabili un diagnostic mai precis, la cazurile îndrumate spre altă unitate sanitară pentru investigaţii suplimentare sau care reprezintă probleme importante de îngrijire prin ele însele.</w:t>
      </w:r>
    </w:p>
    <w:p w:rsidR="00624089" w:rsidRPr="00624089" w:rsidRDefault="00624089" w:rsidP="00703698">
      <w:pPr>
        <w:jc w:val="both"/>
        <w:rPr>
          <w:vanish/>
        </w:rPr>
      </w:pPr>
      <w:bookmarkStart w:id="75" w:name="do|ax1|pt30:2|pa2:4"/>
      <w:bookmarkEnd w:id="75"/>
      <w:r w:rsidRPr="00624089">
        <w:rPr>
          <w:vanish/>
        </w:rPr>
        <w:t>Excepţii: De la această regulă fac excepţie cazurile pentru care există codificat un diagnostic principal sau secundar de tipul I60-I64 (boli cerebrovasculare), deoarece standardele de codificare prevăd condiţii speciale în care R13 Disfagia poate fi alocat pentru a marca severitatea unui atac vascular cerebral.</w:t>
      </w:r>
    </w:p>
    <w:p w:rsidR="00624089" w:rsidRPr="00624089" w:rsidRDefault="00624089" w:rsidP="00703698">
      <w:pPr>
        <w:jc w:val="both"/>
      </w:pPr>
      <w:r w:rsidRPr="00624089">
        <w:rPr>
          <w:b/>
          <w:bCs/>
        </w:rPr>
        <w:t>30.</w:t>
      </w:r>
      <w:r w:rsidRPr="00624089">
        <w:t>B20 Cazuri cu diagnostic secundar R13 Disfagia</w:t>
      </w:r>
    </w:p>
    <w:p w:rsidR="00624089" w:rsidRPr="00624089" w:rsidRDefault="00624089" w:rsidP="00703698">
      <w:pPr>
        <w:jc w:val="both"/>
      </w:pPr>
      <w:bookmarkStart w:id="76" w:name="do|ax1|pt30|pa1"/>
      <w:bookmarkEnd w:id="76"/>
      <w:r w:rsidRPr="00624089">
        <w:t>Motiv: Codul R13 face parte din categoria semne/simptome şi nu ar trebui utilizat decât atunci când nu se poate stabili un diagnostic mai precis, la cazurile îndrumate spre altă unitate sanitară pentru investigaţii suplimentare sau care reprezintă probleme importante de îngrijire prin ele însele.</w:t>
      </w:r>
    </w:p>
    <w:p w:rsidR="00624089" w:rsidRPr="00624089" w:rsidRDefault="00624089" w:rsidP="00703698">
      <w:pPr>
        <w:jc w:val="both"/>
      </w:pPr>
      <w:bookmarkStart w:id="77" w:name="do|ax1|pt30|pa2"/>
      <w:bookmarkEnd w:id="77"/>
      <w:r w:rsidRPr="00624089">
        <w:t>Excepţii: De la această regulă fac excepţie cazurile pentru care există codificat un diagnostic principal sau secundar de tipul I60 - I64 (boli cerebrovasculare), deoarece standardele de codificare prevăd condiţii speciale în care R13 Disfagia poate fi alocat pentru a marca severitatea unui atac vascular cerebral şi cazurile externate din secţii 1393 «Recuperare medicală neurologie</w:t>
      </w:r>
      <w:r w:rsidRPr="00624089">
        <w:br/>
      </w:r>
      <w:r w:rsidRPr="00624089">
        <w:rPr>
          <w:i/>
          <w:iCs/>
          <w:noProof/>
        </w:rPr>
        <w:drawing>
          <wp:inline distT="0" distB="0" distL="0" distR="0">
            <wp:extent cx="86360" cy="86360"/>
            <wp:effectExtent l="0" t="0" r="8890" b="8890"/>
            <wp:docPr id="95" name="Picture 9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6519_0004" descr="C:\Users\cberinde\sintact 4.0\cache\Legislatie\l.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24089">
        <w:rPr>
          <w:i/>
          <w:iCs/>
        </w:rPr>
        <w:t xml:space="preserve">(la data 04-dec-2023 punctul 30. din anexa 1 modificat de Art. I, punctul 4. din </w:t>
      </w:r>
      <w:hyperlink r:id="rId47" w:anchor="do|ari|pt4" w:history="1">
        <w:r w:rsidRPr="00624089">
          <w:rPr>
            <w:rStyle w:val="Hyperlink"/>
            <w:i/>
            <w:iCs/>
          </w:rPr>
          <w:t>Ordinul 1.157/2023</w:t>
        </w:r>
      </w:hyperlink>
      <w:r w:rsidRPr="00624089">
        <w:rPr>
          <w:i/>
          <w:iCs/>
        </w:rPr>
        <w:t xml:space="preserve"> )</w:t>
      </w:r>
    </w:p>
    <w:p w:rsidR="00624089" w:rsidRPr="00624089" w:rsidRDefault="00624089" w:rsidP="00703698">
      <w:pPr>
        <w:jc w:val="both"/>
      </w:pPr>
      <w:r w:rsidRPr="00624089">
        <w:rPr>
          <w:b/>
          <w:bCs/>
        </w:rPr>
        <w:t>31.</w:t>
      </w:r>
      <w:r w:rsidRPr="00624089">
        <w:t>B21 Cazuri clasificate în DRG E101_, E102_, cu diagnostic principal de tipul G47_, J96_ sau J98_ şi procedură principală sau secundară de tip E043_, E010_, E005_, E009_</w:t>
      </w:r>
    </w:p>
    <w:p w:rsidR="00624089" w:rsidRPr="00624089" w:rsidRDefault="00624089" w:rsidP="00703698">
      <w:pPr>
        <w:jc w:val="both"/>
      </w:pPr>
      <w:bookmarkStart w:id="78" w:name="do|ax1|pt31|pa1"/>
      <w:bookmarkEnd w:id="78"/>
      <w:r w:rsidRPr="00624089">
        <w:t>Motiv: În cele mai multe cazuri este vorba despre selectarea eronată a diagnosticului principal.</w:t>
      </w:r>
    </w:p>
    <w:p w:rsidR="00624089" w:rsidRPr="00624089" w:rsidRDefault="00624089" w:rsidP="00703698">
      <w:pPr>
        <w:jc w:val="both"/>
      </w:pPr>
      <w:r w:rsidRPr="00624089">
        <w:rPr>
          <w:b/>
          <w:bCs/>
        </w:rPr>
        <w:t>32.</w:t>
      </w:r>
      <w:r w:rsidRPr="00624089">
        <w:t>B22 Cazuri clasificate în DRG U3070, pentru pacienţi care nu au fost internaţi/transferaţi într-o secţie de psihiatrie în respectivul episod de spitalizare</w:t>
      </w:r>
    </w:p>
    <w:p w:rsidR="00624089" w:rsidRPr="00624089" w:rsidRDefault="00624089" w:rsidP="00703698">
      <w:pPr>
        <w:jc w:val="both"/>
      </w:pPr>
      <w:bookmarkStart w:id="79" w:name="do|ax1|pt32|pa1"/>
      <w:bookmarkEnd w:id="79"/>
      <w:r w:rsidRPr="00624089">
        <w:t>Motiv: În cele mai multe cazuri este vorba despre selectarea eronată a diagnosticului principal.</w:t>
      </w:r>
    </w:p>
    <w:p w:rsidR="00624089" w:rsidRPr="00624089" w:rsidRDefault="00624089" w:rsidP="00703698">
      <w:pPr>
        <w:jc w:val="both"/>
      </w:pPr>
      <w:r w:rsidRPr="00624089">
        <w:rPr>
          <w:b/>
          <w:bCs/>
        </w:rPr>
        <w:t>ANEXA nr. 2:</w:t>
      </w:r>
      <w:r w:rsidRPr="00624089">
        <w:t xml:space="preserve"> </w:t>
      </w:r>
      <w:r w:rsidRPr="00624089">
        <w:rPr>
          <w:b/>
          <w:bCs/>
        </w:rPr>
        <w:t>REGULI de confirmare clinică şi medicală a cazurilor spitalizate în regim de spitalizare de zi</w:t>
      </w:r>
    </w:p>
    <w:p w:rsidR="00624089" w:rsidRPr="00624089" w:rsidRDefault="00624089" w:rsidP="00703698">
      <w:pPr>
        <w:jc w:val="both"/>
      </w:pPr>
      <w:bookmarkStart w:id="80" w:name="do|ax2|pa1"/>
      <w:bookmarkEnd w:id="80"/>
      <w:r w:rsidRPr="00624089">
        <w:t>Sunt neconfirmate din punctul de vedere al datelor clinice şi medicale următoarele cazuri:</w:t>
      </w:r>
    </w:p>
    <w:p w:rsidR="00624089" w:rsidRPr="00624089" w:rsidRDefault="00624089" w:rsidP="00703698">
      <w:pPr>
        <w:jc w:val="both"/>
      </w:pPr>
      <w:r w:rsidRPr="00624089">
        <w:rPr>
          <w:b/>
          <w:bCs/>
        </w:rPr>
        <w:t>1.</w:t>
      </w:r>
      <w:r w:rsidRPr="00624089">
        <w:t>C01 Cazuri/Servicii ale căror date încalcă specificaţiile tehnice ale setului minim de date la nivel de pacient</w:t>
      </w:r>
    </w:p>
    <w:p w:rsidR="00624089" w:rsidRPr="00624089" w:rsidRDefault="00624089" w:rsidP="00703698">
      <w:pPr>
        <w:jc w:val="both"/>
      </w:pPr>
      <w:bookmarkStart w:id="81" w:name="do|ax2|pt1|pa1"/>
      <w:bookmarkEnd w:id="81"/>
      <w:r w:rsidRPr="00624089">
        <w:t xml:space="preserve">Explicaţii: Această regulă include şi cazurile care încalcă criteriul "număr unic de foaie pe spital şi an"; numărul unic de foaie pe spital şi an face parte din specificaţiile setului minim de date la nivel de pacient, conform Ordinului ministrului sănătăţii publice şi al preşedintelui Casei Naţionale de Asigurări de Sănătate nr. </w:t>
      </w:r>
      <w:hyperlink r:id="rId48" w:history="1">
        <w:r w:rsidRPr="00624089">
          <w:rPr>
            <w:rStyle w:val="Hyperlink"/>
          </w:rPr>
          <w:t>1.782</w:t>
        </w:r>
      </w:hyperlink>
      <w:r w:rsidRPr="00624089">
        <w:t>/</w:t>
      </w:r>
      <w:hyperlink r:id="rId49" w:history="1">
        <w:r w:rsidRPr="00624089">
          <w:rPr>
            <w:rStyle w:val="Hyperlink"/>
          </w:rPr>
          <w:t>576/2006</w:t>
        </w:r>
      </w:hyperlink>
      <w:r w:rsidRPr="00624089">
        <w:t>, cu modificările şi completările ulterioare.</w:t>
      </w:r>
    </w:p>
    <w:p w:rsidR="00624089" w:rsidRPr="00624089" w:rsidRDefault="00624089" w:rsidP="00703698">
      <w:pPr>
        <w:jc w:val="both"/>
      </w:pPr>
      <w:bookmarkStart w:id="82" w:name="do|ax2|pt1|pa2"/>
      <w:bookmarkEnd w:id="82"/>
      <w:r w:rsidRPr="00624089">
        <w:t>Motiv: Aceste cazuri nu pot fi colectate în baza de date naţională din cauza existenţei unor erori (de exemplu, lipsa unor date obligatorii sau neconcordanţă cu nomenclatoarele în vigoare).</w:t>
      </w:r>
    </w:p>
    <w:p w:rsidR="00624089" w:rsidRPr="00624089" w:rsidRDefault="00624089" w:rsidP="00703698">
      <w:pPr>
        <w:jc w:val="both"/>
      </w:pPr>
      <w:r w:rsidRPr="00624089">
        <w:rPr>
          <w:b/>
          <w:bCs/>
        </w:rPr>
        <w:t>2.</w:t>
      </w:r>
      <w:r w:rsidRPr="00624089">
        <w:t>C02 Cazuri/Servicii raportate din structuri în care nu se întocmeşte fişa de spitalizare de zi (de exemplu, cazurile care sunt raportate pe secţiile ATI, secţiile paraclinice etc.), cu excepţia camerelor de gardă şi UPU/CPU</w:t>
      </w:r>
    </w:p>
    <w:p w:rsidR="00624089" w:rsidRPr="00624089" w:rsidRDefault="00624089" w:rsidP="00703698">
      <w:pPr>
        <w:jc w:val="both"/>
      </w:pPr>
      <w:bookmarkStart w:id="83" w:name="do|ax2|pt2|pa1"/>
      <w:bookmarkEnd w:id="83"/>
      <w:r w:rsidRPr="00624089">
        <w:t xml:space="preserve">Motiv: Conform reglementărilor în vigoare, foaia de spitalizare de zi se întocmeşte doar pentru pacienţii din structurile autorizate/avizate în acest sens, din secţii medicale sau chirurgicale (cu excepţia secţiilor ATI), iar pentru pacienţii din camerele de gardă, UPU/CPU se întocmeşte fişă conform modelului prevăzut în anexa nr. 3 la Ordinul ministrului sănătăţii publice nr. </w:t>
      </w:r>
      <w:hyperlink r:id="rId50" w:history="1">
        <w:r w:rsidRPr="00624089">
          <w:rPr>
            <w:rStyle w:val="Hyperlink"/>
          </w:rPr>
          <w:t>1.706/2007</w:t>
        </w:r>
      </w:hyperlink>
      <w:r w:rsidRPr="00624089">
        <w:t xml:space="preserve"> privind conducerea şi organizarea unităţilor şi compartimentelor de primire a urgenţelor, cu modificările şi completările ulterioare.</w:t>
      </w:r>
    </w:p>
    <w:p w:rsidR="00624089" w:rsidRPr="00624089" w:rsidRDefault="00624089" w:rsidP="00703698">
      <w:pPr>
        <w:jc w:val="both"/>
      </w:pPr>
      <w:r w:rsidRPr="00624089">
        <w:rPr>
          <w:b/>
          <w:bCs/>
        </w:rPr>
        <w:t>3.</w:t>
      </w:r>
      <w:r w:rsidRPr="00624089">
        <w:t>C03 Cazuri/Servicii cu data vizitei în afara intervalului pentru care se întocmeşte fişa de spitalizare de zi</w:t>
      </w:r>
    </w:p>
    <w:p w:rsidR="00624089" w:rsidRPr="00624089" w:rsidRDefault="00624089" w:rsidP="00703698">
      <w:pPr>
        <w:jc w:val="both"/>
      </w:pPr>
      <w:bookmarkStart w:id="84" w:name="do|ax2|pt3|pa1"/>
      <w:bookmarkEnd w:id="84"/>
      <w:r w:rsidRPr="00624089">
        <w:t>Explicaţii: Această regulă se aplică şi pentru fişele pentru spitalizarea de zi (FSZ) raportate iniţial corespunzător, dar pentru care ulterior spitalul a anulat toate vizitele.</w:t>
      </w:r>
    </w:p>
    <w:p w:rsidR="00624089" w:rsidRPr="00624089" w:rsidRDefault="00624089" w:rsidP="00703698">
      <w:pPr>
        <w:jc w:val="both"/>
      </w:pPr>
      <w:bookmarkStart w:id="85" w:name="do|ax2|pt3|pa2"/>
      <w:bookmarkEnd w:id="85"/>
      <w:r w:rsidRPr="00624089">
        <w:t>Motiv: Cel puţin una dintre următoarele date este eronată: data deschiderii fişei, data închiderii fişei, data vizitei.</w:t>
      </w:r>
    </w:p>
    <w:p w:rsidR="00624089" w:rsidRDefault="00624089" w:rsidP="00703698">
      <w:pPr>
        <w:jc w:val="both"/>
      </w:pPr>
      <w:bookmarkStart w:id="86" w:name="do|ax2|pt3|pa3"/>
      <w:bookmarkEnd w:id="86"/>
      <w:r w:rsidRPr="00624089">
        <w:t>Algoritm: În cazul fişelor de spitalizare de zi care necesită închiderea în vederea raportării, conform legislaţiei în vigoare, în situaţia în care data vizitei este în afara intervalului dintre data deschiderii şi data închiderii fişei (sau informaţiile similare acestora, pentru fişele de UPU/CPU/camerele de gardă), se respinge fişa de spitalizare de zi. În cazul vizitelor care pot fi raportate, conform legislaţiei în vigoare, fără a fi necesară închiderea fişei, dacă data vizitei este mai mică decât data deschiderii, se respinge vizita respectivă.</w:t>
      </w:r>
    </w:p>
    <w:p w:rsidR="00C14533" w:rsidRPr="00624089" w:rsidRDefault="00C14533" w:rsidP="00703698">
      <w:pPr>
        <w:jc w:val="both"/>
      </w:pPr>
    </w:p>
    <w:p w:rsidR="00624089" w:rsidRPr="00624089" w:rsidRDefault="00624089" w:rsidP="00703698">
      <w:pPr>
        <w:jc w:val="both"/>
      </w:pPr>
      <w:r w:rsidRPr="00624089">
        <w:rPr>
          <w:b/>
          <w:bCs/>
        </w:rPr>
        <w:t>4.</w:t>
      </w:r>
      <w:r w:rsidRPr="00624089">
        <w:t>C04 Cazuri/Servicii cu vârsta pacientului negativă</w:t>
      </w:r>
    </w:p>
    <w:p w:rsidR="00624089" w:rsidRPr="00624089" w:rsidRDefault="00624089" w:rsidP="00703698">
      <w:pPr>
        <w:jc w:val="both"/>
      </w:pPr>
      <w:bookmarkStart w:id="87" w:name="do|ax2|pt4|pa1"/>
      <w:bookmarkEnd w:id="87"/>
      <w:r w:rsidRPr="00624089">
        <w:t>Motiv: Cel puţin una dintre următoarele date este eronată: data naşterii, data deschiderii fişei/data preluării pacientului.</w:t>
      </w:r>
    </w:p>
    <w:p w:rsidR="00624089" w:rsidRPr="00624089" w:rsidRDefault="00624089" w:rsidP="00703698">
      <w:pPr>
        <w:jc w:val="both"/>
      </w:pPr>
      <w:r w:rsidRPr="00624089">
        <w:rPr>
          <w:b/>
          <w:bCs/>
        </w:rPr>
        <w:t>5.</w:t>
      </w:r>
      <w:r w:rsidRPr="00624089">
        <w:t>C05 Cazuri/Servicii pentru care durata unei vizite este mai mare de 12 ore</w:t>
      </w:r>
    </w:p>
    <w:p w:rsidR="00624089" w:rsidRPr="00624089" w:rsidRDefault="00624089" w:rsidP="00703698">
      <w:pPr>
        <w:jc w:val="both"/>
      </w:pPr>
      <w:bookmarkStart w:id="88" w:name="do|ax2|pt5|pa1"/>
      <w:bookmarkEnd w:id="88"/>
      <w:r w:rsidRPr="00624089">
        <w:t>Motiv: Conform reglementărilor în vigoare, spitalizarea de zi necesită supraveghere medicală maximum 12 ore/vizită.</w:t>
      </w:r>
    </w:p>
    <w:p w:rsidR="00624089" w:rsidRPr="00624089" w:rsidRDefault="00624089" w:rsidP="00703698">
      <w:pPr>
        <w:jc w:val="both"/>
      </w:pPr>
      <w:bookmarkStart w:id="89" w:name="do|ax2|pt5|pa2"/>
      <w:bookmarkEnd w:id="89"/>
      <w:r w:rsidRPr="00624089">
        <w:t xml:space="preserve">Excepţii: Fişele întocmite în UPU/CPU/camerele de gardă, conform modelului prevăzut în anexa nr. 3 la Ordinul ministrului sănătăţii publice nr. </w:t>
      </w:r>
      <w:hyperlink r:id="rId51" w:history="1">
        <w:r w:rsidRPr="00624089">
          <w:rPr>
            <w:rStyle w:val="Hyperlink"/>
          </w:rPr>
          <w:t>1.706/2007</w:t>
        </w:r>
      </w:hyperlink>
      <w:r w:rsidRPr="00624089">
        <w:t>, cu modificările şi completările ulterioare.</w:t>
      </w:r>
    </w:p>
    <w:p w:rsidR="00624089" w:rsidRPr="00624089" w:rsidRDefault="00624089" w:rsidP="00703698">
      <w:pPr>
        <w:jc w:val="both"/>
      </w:pPr>
      <w:r w:rsidRPr="00624089">
        <w:rPr>
          <w:b/>
          <w:bCs/>
        </w:rPr>
        <w:t>6.</w:t>
      </w:r>
      <w:r w:rsidRPr="00624089">
        <w:t>C06 Cazuri/Servicii cu durata de spitalizare negativă</w:t>
      </w:r>
    </w:p>
    <w:p w:rsidR="00624089" w:rsidRPr="00624089" w:rsidRDefault="00624089" w:rsidP="00703698">
      <w:pPr>
        <w:jc w:val="both"/>
      </w:pPr>
      <w:bookmarkStart w:id="90" w:name="do|ax2|pt6|pa1"/>
      <w:bookmarkEnd w:id="90"/>
      <w:r w:rsidRPr="00624089">
        <w:t>Explicaţii: această regulă se aplică şi pentru vizitele cu durată negativă.</w:t>
      </w:r>
    </w:p>
    <w:p w:rsidR="00624089" w:rsidRPr="00624089" w:rsidRDefault="00624089" w:rsidP="00703698">
      <w:pPr>
        <w:jc w:val="both"/>
      </w:pPr>
      <w:bookmarkStart w:id="91" w:name="do|ax2|pt6|pa2"/>
      <w:bookmarkEnd w:id="91"/>
      <w:r w:rsidRPr="00624089">
        <w:t>Motiv: Cel puţin una dintre următoarele date este eronată: data deschiderii fişei, data închiderii fişei, data preluării pacientului, data predării pacientului.</w:t>
      </w:r>
    </w:p>
    <w:p w:rsidR="00624089" w:rsidRPr="00624089" w:rsidRDefault="00624089" w:rsidP="00703698">
      <w:pPr>
        <w:jc w:val="both"/>
      </w:pPr>
      <w:r w:rsidRPr="00624089">
        <w:rPr>
          <w:b/>
          <w:bCs/>
        </w:rPr>
        <w:t>7.</w:t>
      </w:r>
      <w:r w:rsidRPr="00624089">
        <w:t>C07 Fişe de spitalizare de zi pentru acelaşi serviciu/tip de caz, în acelaşi spital, care se suprapun în timp</w:t>
      </w:r>
    </w:p>
    <w:p w:rsidR="00624089" w:rsidRPr="00624089" w:rsidRDefault="00624089" w:rsidP="00703698">
      <w:pPr>
        <w:jc w:val="both"/>
      </w:pPr>
      <w:bookmarkStart w:id="92" w:name="do|ax2|pt7|pa1"/>
      <w:bookmarkEnd w:id="92"/>
      <w:r w:rsidRPr="00624089">
        <w:t xml:space="preserve">Motiv: Într-un spital nu se pot întocmi concomitent pentru un pacient fişe de spitalizare de zi pentru acelaşi serviciu/tip de caz. Concomitenţa pentru spitalizarea de zi conform listelor B.1, B.2, B.3.2, B.4.1 şi B.4.2 din anexa nr. 22 şi listelor de servicii de spitalizare de zi acordate în centrele de evaluare prevăzute la art. 2 din anexa nr. 50 la Ordinul ministrului sănătăţii şi al preşedintelui Casei Naţionale de Asigurări de Sănătate nr. </w:t>
      </w:r>
      <w:hyperlink r:id="rId52" w:history="1">
        <w:r w:rsidRPr="00624089">
          <w:rPr>
            <w:rStyle w:val="Hyperlink"/>
          </w:rPr>
          <w:t>1.857</w:t>
        </w:r>
      </w:hyperlink>
      <w:r w:rsidRPr="00624089">
        <w:t>/</w:t>
      </w:r>
      <w:hyperlink r:id="rId53" w:history="1">
        <w:r w:rsidRPr="00624089">
          <w:rPr>
            <w:rStyle w:val="Hyperlink"/>
          </w:rPr>
          <w:t>441/2023</w:t>
        </w:r>
      </w:hyperlink>
      <w:r w:rsidRPr="00624089">
        <w:t xml:space="preserve"> privind aprobarea Normelor metodologice de aplicare a Hotărârii Guvernului nr. </w:t>
      </w:r>
      <w:hyperlink r:id="rId54" w:history="1">
        <w:r w:rsidRPr="00624089">
          <w:rPr>
            <w:rStyle w:val="Hyperlink"/>
          </w:rPr>
          <w:t>521/2023</w:t>
        </w:r>
      </w:hyperlink>
      <w:r w:rsidRPr="00624089">
        <w:t xml:space="preserve"> pentru aprobarea pachetelor de servicii şi a Contractului-cadru care reglementează condiţiile acordării asistenţei medicale, a medicamentelor şi a dispozitivelor medicale, în cadrul sistemului de asigurări sociale de sănătate, cu modificările şi completările ulterioare, se aplică la nivel de interval între data deschiderii fişei şi data închiderii fişei. Concomitenţa pentru spitalizarea de zi conform listei B.3.1 din anexa nr. 22 la Ordinul ministrului sănătăţii şi al preşedintelui Casei Naţionale de Asigurări de Sănătate nr. </w:t>
      </w:r>
      <w:hyperlink r:id="rId55" w:history="1">
        <w:r w:rsidRPr="00624089">
          <w:rPr>
            <w:rStyle w:val="Hyperlink"/>
          </w:rPr>
          <w:t>1.857</w:t>
        </w:r>
      </w:hyperlink>
      <w:r w:rsidRPr="00624089">
        <w:t>/</w:t>
      </w:r>
      <w:hyperlink r:id="rId56" w:history="1">
        <w:r w:rsidRPr="00624089">
          <w:rPr>
            <w:rStyle w:val="Hyperlink"/>
          </w:rPr>
          <w:t>441/2023</w:t>
        </w:r>
      </w:hyperlink>
      <w:r w:rsidRPr="00624089">
        <w:t>, cu modificările şi completările ulterioare, se aplică la nivel de vizită.</w:t>
      </w:r>
    </w:p>
    <w:p w:rsidR="00624089" w:rsidRPr="00624089" w:rsidRDefault="00624089" w:rsidP="00703698">
      <w:pPr>
        <w:jc w:val="both"/>
      </w:pPr>
      <w:r w:rsidRPr="00624089">
        <w:rPr>
          <w:b/>
          <w:bCs/>
        </w:rPr>
        <w:t>8.</w:t>
      </w:r>
      <w:r w:rsidRPr="00624089">
        <w:t>C10 Cazuri rezolvate pentru care nu s-au înregistrat corespunzător informaţiile cu privire la tipul afecţiunii/diagnosticului, respectiv la procedura chirurgicală/procedura asociată</w:t>
      </w:r>
    </w:p>
    <w:p w:rsidR="00624089" w:rsidRPr="00624089" w:rsidRDefault="00624089" w:rsidP="00703698">
      <w:pPr>
        <w:jc w:val="both"/>
      </w:pPr>
      <w:bookmarkStart w:id="93" w:name="do|ax2|pt8|pa1"/>
      <w:bookmarkEnd w:id="93"/>
      <w:r w:rsidRPr="00624089">
        <w:t xml:space="preserve">Excepţii: Fişele de tip serviciu întocmite pentru serviciile medicale prevăzute în listele B.3, B.4.1 şi B.4.2 din anexa nr. 22 la Ordinul ministrului sănătăţii şi al preşedintelui Casei Naţionale de Asigurări de Sănătate nr. </w:t>
      </w:r>
      <w:hyperlink r:id="rId57" w:history="1">
        <w:r w:rsidRPr="00624089">
          <w:rPr>
            <w:rStyle w:val="Hyperlink"/>
          </w:rPr>
          <w:t>1.857</w:t>
        </w:r>
      </w:hyperlink>
      <w:r w:rsidRPr="00624089">
        <w:t>/</w:t>
      </w:r>
      <w:hyperlink r:id="rId58" w:history="1">
        <w:r w:rsidRPr="00624089">
          <w:rPr>
            <w:rStyle w:val="Hyperlink"/>
          </w:rPr>
          <w:t>441/2023</w:t>
        </w:r>
      </w:hyperlink>
      <w:r w:rsidRPr="00624089">
        <w:t xml:space="preserve">, cu modificările şi completările ulterioare, precum şi cele întocmite pentru serviciile de spitalizare de zi acordate în centrele de evaluare şi prevăzute în lista de la art. 2 din anexa nr. 50 la Ordinul ministrului sănătăţii şi al preşedintelui Casei Naţionale de Asigurări de Sănătate nr. </w:t>
      </w:r>
      <w:hyperlink r:id="rId59" w:history="1">
        <w:r w:rsidRPr="00624089">
          <w:rPr>
            <w:rStyle w:val="Hyperlink"/>
          </w:rPr>
          <w:t>1.857</w:t>
        </w:r>
      </w:hyperlink>
      <w:r w:rsidRPr="00624089">
        <w:t>/</w:t>
      </w:r>
      <w:hyperlink r:id="rId60" w:history="1">
        <w:r w:rsidRPr="00624089">
          <w:rPr>
            <w:rStyle w:val="Hyperlink"/>
          </w:rPr>
          <w:t>441/2023</w:t>
        </w:r>
      </w:hyperlink>
      <w:r w:rsidRPr="00624089">
        <w:t>, cu modificările şi completările ulterioare.</w:t>
      </w:r>
    </w:p>
    <w:p w:rsidR="00624089" w:rsidRPr="00624089" w:rsidRDefault="00624089" w:rsidP="00703698">
      <w:pPr>
        <w:jc w:val="both"/>
      </w:pPr>
      <w:bookmarkStart w:id="94" w:name="do|ax2|pt8|pa2"/>
      <w:bookmarkEnd w:id="94"/>
      <w:r w:rsidRPr="00624089">
        <w:t xml:space="preserve">Motiv: Conform reglementărilor în vigoare, cazurile rezolvate de tip medical (M) trebuie să aibă un diagnostic din lista B.1 din anexa nr. 22 la Ordinul ministrului sănătăţii şi al preşedintelui Casei Naţionale de Asigurări de Sănătate nr. </w:t>
      </w:r>
      <w:hyperlink r:id="rId61" w:history="1">
        <w:r w:rsidRPr="00624089">
          <w:rPr>
            <w:rStyle w:val="Hyperlink"/>
          </w:rPr>
          <w:t>1.857</w:t>
        </w:r>
      </w:hyperlink>
      <w:r w:rsidRPr="00624089">
        <w:t>/</w:t>
      </w:r>
      <w:hyperlink r:id="rId62" w:history="1">
        <w:r w:rsidRPr="00624089">
          <w:rPr>
            <w:rStyle w:val="Hyperlink"/>
          </w:rPr>
          <w:t>441/2023</w:t>
        </w:r>
      </w:hyperlink>
      <w:r w:rsidRPr="00624089">
        <w:t xml:space="preserve">, cu modificările şi completările ulterioare, iar cazurile rezolvate de tip chirurgical (C) trebuie să aibă o procedură din lista B.2 din anexa nr. 22 la Ordinul ministrului sănătăţii şi al preşedintelui Casei Naţionale de Asigurări de Sănătate nr. </w:t>
      </w:r>
      <w:hyperlink r:id="rId63" w:history="1">
        <w:r w:rsidRPr="00624089">
          <w:rPr>
            <w:rStyle w:val="Hyperlink"/>
          </w:rPr>
          <w:t>1.857</w:t>
        </w:r>
      </w:hyperlink>
      <w:r w:rsidRPr="00624089">
        <w:t>/</w:t>
      </w:r>
      <w:hyperlink r:id="rId64" w:history="1">
        <w:r w:rsidRPr="00624089">
          <w:rPr>
            <w:rStyle w:val="Hyperlink"/>
          </w:rPr>
          <w:t>441/2023</w:t>
        </w:r>
      </w:hyperlink>
      <w:r w:rsidRPr="00624089">
        <w:t>, cu modificările şi completările ulterioare.</w:t>
      </w:r>
    </w:p>
    <w:p w:rsidR="00624089" w:rsidRPr="00624089" w:rsidRDefault="00624089" w:rsidP="00703698">
      <w:pPr>
        <w:jc w:val="both"/>
      </w:pPr>
      <w:bookmarkStart w:id="95" w:name="do|ax2|pt8|pa3"/>
      <w:bookmarkEnd w:id="95"/>
      <w:r w:rsidRPr="00624089">
        <w:t xml:space="preserve">Algoritm: Nu se confirmă cazurile de tip M care nu au specificat tipul afecţiunii medicale din lista B.1, respectiv pentru care nu există niciun diagnostic din lista B.1 din anexa nr. 22 la Ordinul ministrului sănătăţii şi al preşedintelui Casei Naţionale de Asigurări de Sănătate nr. </w:t>
      </w:r>
      <w:hyperlink r:id="rId65" w:history="1">
        <w:r w:rsidRPr="00624089">
          <w:rPr>
            <w:rStyle w:val="Hyperlink"/>
          </w:rPr>
          <w:t>1.857</w:t>
        </w:r>
      </w:hyperlink>
      <w:r w:rsidRPr="00624089">
        <w:t>/</w:t>
      </w:r>
      <w:hyperlink r:id="rId66" w:history="1">
        <w:r w:rsidRPr="00624089">
          <w:rPr>
            <w:rStyle w:val="Hyperlink"/>
          </w:rPr>
          <w:t>441/2023</w:t>
        </w:r>
      </w:hyperlink>
      <w:r w:rsidRPr="00624089">
        <w:t xml:space="preserve">, cu modificările şi completările ulterioare, raportat pentru fişa respectivă. Nu se confirmă cazurile de tip C care nu au specificat tipul cazului rezolvat cu procedură chirurgicală din lista B.2, respectiv pentru care nu există nicio procedură din lista B.2 din anexa nr. 22 la Ordinul ministrului sănătăţii şi al preşedintelui Casei Naţionale de Asigurări de Sănătate nr. </w:t>
      </w:r>
      <w:hyperlink r:id="rId67" w:history="1">
        <w:r w:rsidRPr="00624089">
          <w:rPr>
            <w:rStyle w:val="Hyperlink"/>
          </w:rPr>
          <w:t>1.857</w:t>
        </w:r>
      </w:hyperlink>
      <w:r w:rsidRPr="00624089">
        <w:t>/</w:t>
      </w:r>
      <w:hyperlink r:id="rId68" w:history="1">
        <w:r w:rsidRPr="00624089">
          <w:rPr>
            <w:rStyle w:val="Hyperlink"/>
          </w:rPr>
          <w:t>441/2023</w:t>
        </w:r>
      </w:hyperlink>
      <w:r w:rsidRPr="00624089">
        <w:t>, cu modificările şi completările ulterioare, raportată pentru fişa respectivă.</w:t>
      </w:r>
    </w:p>
    <w:p w:rsidR="00624089" w:rsidRPr="00624089" w:rsidRDefault="00624089" w:rsidP="00703698">
      <w:pPr>
        <w:jc w:val="both"/>
      </w:pPr>
      <w:r w:rsidRPr="00624089">
        <w:rPr>
          <w:b/>
          <w:bCs/>
        </w:rPr>
        <w:t>9.</w:t>
      </w:r>
      <w:r w:rsidRPr="00624089">
        <w:t>C11 Servicii pentru care nu s-au înregistrat corespunzător informaţiile cu privire la tipul acestora</w:t>
      </w:r>
    </w:p>
    <w:p w:rsidR="00624089" w:rsidRPr="00624089" w:rsidRDefault="00624089" w:rsidP="00703698">
      <w:pPr>
        <w:jc w:val="both"/>
      </w:pPr>
      <w:bookmarkStart w:id="96" w:name="do|ax2|pt9|pa1"/>
      <w:bookmarkEnd w:id="96"/>
      <w:r w:rsidRPr="00624089">
        <w:t xml:space="preserve">Excepţii: Fişele de tip caz rezolvat întocmite pentru serviciile medicale prevăzute în listele B.1 şi B.2 din anexa nr. 22 la Ordinul ministrului sănătăţii şi al preşedintelui Casei Naţionale de Asigurări de Sănătate nr. </w:t>
      </w:r>
      <w:hyperlink r:id="rId69" w:history="1">
        <w:r w:rsidRPr="00624089">
          <w:rPr>
            <w:rStyle w:val="Hyperlink"/>
          </w:rPr>
          <w:t>1.857</w:t>
        </w:r>
      </w:hyperlink>
      <w:r w:rsidRPr="00624089">
        <w:t>/</w:t>
      </w:r>
      <w:hyperlink r:id="rId70" w:history="1">
        <w:r w:rsidRPr="00624089">
          <w:rPr>
            <w:rStyle w:val="Hyperlink"/>
          </w:rPr>
          <w:t>441/2023</w:t>
        </w:r>
      </w:hyperlink>
      <w:r w:rsidRPr="00624089">
        <w:t>, cu modificările şi completările ulterioare</w:t>
      </w:r>
    </w:p>
    <w:p w:rsidR="00624089" w:rsidRPr="00624089" w:rsidRDefault="00624089" w:rsidP="00703698">
      <w:pPr>
        <w:jc w:val="both"/>
      </w:pPr>
      <w:bookmarkStart w:id="97" w:name="do|ax2|pt9|pa2"/>
      <w:bookmarkEnd w:id="97"/>
      <w:r w:rsidRPr="00624089">
        <w:t xml:space="preserve">Motiv: Conform reglementărilor în vigoare, pentru fişele de spitalizare de zi de tip serviciu (S), tipul acestuia trebuie să fie inclus în listele B.3.1, B.3.2, B.4.1 şi B.4.2 din anexa nr. 22 şi în lista serviciilor de spitalizare de zi acordate în centrele de evaluare prevăzute la art. 2 din anexa nr. 50 la Ordinul ministrului sănătăţii şi al preşedintelui Casei Naţionale de Asigurări de Sănătate nr. </w:t>
      </w:r>
      <w:hyperlink r:id="rId71" w:history="1">
        <w:r w:rsidRPr="00624089">
          <w:rPr>
            <w:rStyle w:val="Hyperlink"/>
          </w:rPr>
          <w:t>1.857</w:t>
        </w:r>
      </w:hyperlink>
      <w:r w:rsidRPr="00624089">
        <w:t>/</w:t>
      </w:r>
      <w:hyperlink r:id="rId72" w:history="1">
        <w:r w:rsidRPr="00624089">
          <w:rPr>
            <w:rStyle w:val="Hyperlink"/>
          </w:rPr>
          <w:t>441/2023</w:t>
        </w:r>
      </w:hyperlink>
      <w:r w:rsidRPr="00624089">
        <w:t>, cu modificările şi completările ulterioare, iar poziţii distincte din aceste liste nu pot exista concomitent pe aceeaşi fişă/vizită.</w:t>
      </w:r>
    </w:p>
    <w:p w:rsidR="00624089" w:rsidRPr="00624089" w:rsidRDefault="00624089" w:rsidP="00703698">
      <w:pPr>
        <w:jc w:val="both"/>
      </w:pPr>
      <w:bookmarkStart w:id="98" w:name="do|ax2|pt9|pa3"/>
      <w:bookmarkEnd w:id="98"/>
      <w:r w:rsidRPr="00624089">
        <w:t>Algoritm: Nu se confirmă foile de spitalizare de zi care conţin două sau mai multe servicii diferite din listele B.3.2, B.4.1 şi B.4.2 şi din lista serviciilor acordate în centrele de evaluare pe aceeaşi vizită sau pe vizite diferite. Nu se confirmă vizitele cu serviciu B.3.2, B.4.1 şi B.4.2 şi serviciu din lista celor acordate în centrele de evaluare raportate pe o foaie de spitalizare de zi cu restul serviciilor de tip B.3.1. Nu se confirmă vizitele care au şi servicii B.3.1 şi servicii B.3.2, B.4.1 şi B.4.2, precum şi servicii din lista celor acordate în centrele de evaluare.</w:t>
      </w:r>
    </w:p>
    <w:p w:rsidR="00624089" w:rsidRPr="00624089" w:rsidRDefault="00624089" w:rsidP="00703698">
      <w:pPr>
        <w:jc w:val="both"/>
      </w:pPr>
      <w:r w:rsidRPr="00624089">
        <w:rPr>
          <w:b/>
          <w:bCs/>
        </w:rPr>
        <w:t>10.</w:t>
      </w:r>
      <w:r w:rsidRPr="00624089">
        <w:t>C14 Cazuri rezolvate/Servicii pentru care data deschiderii fişei de spitalizare de zi este aceeaşi cu data internării corespunzătoare unei foi de observaţie clinică generală pentru spitalizare continuă pentru acelaşi pacient în cadrul aceluiaşi spital</w:t>
      </w:r>
    </w:p>
    <w:p w:rsidR="00624089" w:rsidRPr="00624089" w:rsidRDefault="00624089" w:rsidP="00703698">
      <w:pPr>
        <w:jc w:val="both"/>
      </w:pPr>
      <w:bookmarkStart w:id="99" w:name="do|ax2|pt10|pa1"/>
      <w:bookmarkEnd w:id="99"/>
      <w:r w:rsidRPr="00624089">
        <w:t xml:space="preserve">Motiv: Conform art. 90 alin. (3) din anexa nr. 2 la Hotărârea Guvernului nr. </w:t>
      </w:r>
      <w:hyperlink r:id="rId73" w:history="1">
        <w:r w:rsidRPr="00624089">
          <w:rPr>
            <w:rStyle w:val="Hyperlink"/>
          </w:rPr>
          <w:t>521/2023</w:t>
        </w:r>
      </w:hyperlink>
      <w:r w:rsidRPr="00624089">
        <w:t xml:space="preserve"> pentru aprobarea pachetelor de servicii şi a Contractului-cadru care reglementează condiţiile acordării asistenţei medicale, a medicamentelor şi a dispozitivelor medicale, în cadrul sistemului de asigurări sociale de sănătate, cheltuielile ocazionate de activităţile desfăşurate în camerele de gardă şi în structurile de urgenţă din cadrul spitalelor pentru care finanţarea nu se face din bugetul Ministerului Sănătăţii/ministerelor şi instituţiilor cu reţea sanitară proprie, pentru cazurile care sunt internate prin spitalizare continuă, sunt cuprinse în structura tarifului pe caz rezolvat/tarifului mediu pe caz rezolvat. Cazurile pentru care se acordă servicii medicale în aceste structuri din cadrul spitalelor sunt considerate cazuri rezolvate în regim de spitalizare de zi numai pentru cazurile neinternate prin spitalizare continuă.</w:t>
      </w:r>
    </w:p>
    <w:p w:rsidR="00624089" w:rsidRPr="00624089" w:rsidRDefault="00624089" w:rsidP="00703698">
      <w:pPr>
        <w:jc w:val="both"/>
      </w:pPr>
      <w:bookmarkStart w:id="100" w:name="do|ax2|pt10|pa2"/>
      <w:bookmarkEnd w:id="100"/>
      <w:r w:rsidRPr="00624089">
        <w:t xml:space="preserve">Conform art. 5 alin. (4) din anexa nr. 23 la Ordinul ministrului sănătăţii şi al preşedintelui Casei Naţionale de Asigurări de Sănătate nr. </w:t>
      </w:r>
      <w:hyperlink r:id="rId74" w:history="1">
        <w:r w:rsidRPr="00624089">
          <w:rPr>
            <w:rStyle w:val="Hyperlink"/>
          </w:rPr>
          <w:t>1.857</w:t>
        </w:r>
      </w:hyperlink>
      <w:r w:rsidRPr="00624089">
        <w:t>/</w:t>
      </w:r>
      <w:hyperlink r:id="rId75" w:history="1">
        <w:r w:rsidRPr="00624089">
          <w:rPr>
            <w:rStyle w:val="Hyperlink"/>
          </w:rPr>
          <w:t>441/2023</w:t>
        </w:r>
      </w:hyperlink>
      <w:r w:rsidRPr="00624089">
        <w:t>, cu modificările şi completările ulterioare, cheltuielile ocazionate de serviciile medicale acordate în regim de spitalizare de zi în structurile organizate în cadrul unei unităţi sanitare cu paturi sunt cuprinse în structura tarifului pe caz rezolvat (DRG)/tarifului mediu pe caz rezolvat (nonDRG) aferent spitalizării continue, în situaţiile în care cazurile sunt internate în aceeaşi unitate sanitară prin spitalizare continuă şi în aceeaşi zi în care asiguratul a beneficiat de servicii medicale în regim de spitalizare de zi. Serviciile medicale acordate în regim de spitalizare de zi decontate prin tarif pe caz rezolvat/serviciu medical sunt considerate cazuri/servicii acordate în regim de spitalizare de zi numai pentru cazurile neinternate prin spitalizare continuă.</w:t>
      </w:r>
    </w:p>
    <w:p w:rsidR="00624089" w:rsidRPr="00624089" w:rsidRDefault="00624089" w:rsidP="00703698">
      <w:pPr>
        <w:jc w:val="both"/>
      </w:pPr>
      <w:r w:rsidRPr="00624089">
        <w:rPr>
          <w:b/>
          <w:bCs/>
        </w:rPr>
        <w:t>11.</w:t>
      </w:r>
      <w:r w:rsidRPr="00624089">
        <w:t>C15 Cazuri rezolvate/Servicii raportate pentru perioada în care există deschisă o foaie de spitalizare continuă pentru acelaşi pacient în cadrul aceluiaşi spital</w:t>
      </w:r>
    </w:p>
    <w:p w:rsidR="00624089" w:rsidRPr="00624089" w:rsidRDefault="00624089" w:rsidP="00703698">
      <w:pPr>
        <w:jc w:val="both"/>
      </w:pPr>
      <w:bookmarkStart w:id="101" w:name="do|ax2|pt11|pa1"/>
      <w:bookmarkEnd w:id="101"/>
      <w:r w:rsidRPr="00624089">
        <w:t>Algoritm: Conform legislaţiei în vigoare, nu se confirmă fişele de spitalizare de zi care trebuie închise în vederea raportării şi pentru care există o perioadă cuprinsă între data deschiderii şi data închiderii fişei (sau a informaţiilor similare acestora, pentru fişele de UPU/CPU/camerele de gardă), în care pacientul respectiv a avut deschisă şi o altă foaie de observaţie clinică generală de spitalizare continuă în acelaşi spital; în mod asemănător, nu se confirmă vizitele raportate conform legislaţiei în vigoare (fără ca fişa să fie închisă) şi pentru care există o perioadă cuprinsă între data de început şi data de sfârşit de vizită, în care pacientul respectiv a avut deschisă şi o altă foaie de observaţie clinică generală de spitalizare continuă în acelaşi spital.</w:t>
      </w:r>
    </w:p>
    <w:p w:rsidR="00624089" w:rsidRPr="00624089" w:rsidRDefault="00624089" w:rsidP="00703698">
      <w:pPr>
        <w:jc w:val="both"/>
      </w:pPr>
      <w:r w:rsidRPr="00624089">
        <w:rPr>
          <w:b/>
          <w:bCs/>
        </w:rPr>
        <w:t>12.</w:t>
      </w:r>
      <w:r w:rsidRPr="00624089">
        <w:t>C17 Fişe de tip serviciu raportate din camerele de gardă şi din structurile de urgenţă din cadrul spitalelor pentru care finanţarea se face din bugetul Ministerului Sănătăţii/ministerelor şi instituţiilor cu reţea sanitară proprie</w:t>
      </w:r>
    </w:p>
    <w:p w:rsidR="00624089" w:rsidRPr="00624089" w:rsidRDefault="00624089" w:rsidP="00703698">
      <w:pPr>
        <w:jc w:val="both"/>
      </w:pPr>
      <w:bookmarkStart w:id="102" w:name="do|ax2|pt12|pa1"/>
      <w:bookmarkEnd w:id="102"/>
      <w:r w:rsidRPr="00624089">
        <w:t xml:space="preserve">Motiv: În conformitate cu Ordinul ministrului sănătăţii şi al preşedintelui Casei Naţionale de Asigurări de Sănătate nr. </w:t>
      </w:r>
      <w:hyperlink r:id="rId76" w:history="1">
        <w:r w:rsidRPr="00624089">
          <w:rPr>
            <w:rStyle w:val="Hyperlink"/>
          </w:rPr>
          <w:t>1.857</w:t>
        </w:r>
      </w:hyperlink>
      <w:r w:rsidRPr="00624089">
        <w:t>/</w:t>
      </w:r>
      <w:hyperlink r:id="rId77" w:history="1">
        <w:r w:rsidRPr="00624089">
          <w:rPr>
            <w:rStyle w:val="Hyperlink"/>
          </w:rPr>
          <w:t>441/2023</w:t>
        </w:r>
      </w:hyperlink>
      <w:r w:rsidRPr="00624089">
        <w:t>, cu modificările şi completările ulterioare, serviciile furnizate în camerele de gardă şi în structurile de urgenţă din cadrul spitalelor pentru care finanţarea se face din bugetul Ministerului Sănătăţii/ministerelor şi instituţiilor cu reţea sanitară proprie nu se decontează din Fondul naţional unic de asigurări sociale de sănătate.</w:t>
      </w:r>
    </w:p>
    <w:p w:rsidR="00624089" w:rsidRPr="00624089" w:rsidRDefault="00624089" w:rsidP="00703698">
      <w:pPr>
        <w:jc w:val="both"/>
      </w:pPr>
      <w:r w:rsidRPr="00624089">
        <w:rPr>
          <w:b/>
          <w:bCs/>
        </w:rPr>
        <w:t>13.</w:t>
      </w:r>
      <w:r w:rsidRPr="00624089">
        <w:t xml:space="preserve">C18 Vizite fără serviciu ale foilor de observaţie de spitalizare de zi, întocmite pentru servicii din lista B.3.1 din anexa nr. 22 la Ordinul ministrului sănătăţii şi al preşedintelui Casei Naţionale de Asigurări de Sănătate nr. </w:t>
      </w:r>
      <w:hyperlink r:id="rId78" w:history="1">
        <w:r w:rsidRPr="00624089">
          <w:rPr>
            <w:rStyle w:val="Hyperlink"/>
          </w:rPr>
          <w:t>1.857</w:t>
        </w:r>
      </w:hyperlink>
      <w:r w:rsidRPr="00624089">
        <w:t>/</w:t>
      </w:r>
      <w:hyperlink r:id="rId79" w:history="1">
        <w:r w:rsidRPr="00624089">
          <w:rPr>
            <w:rStyle w:val="Hyperlink"/>
          </w:rPr>
          <w:t>441/2023</w:t>
        </w:r>
      </w:hyperlink>
      <w:r w:rsidRPr="00624089">
        <w:t>, cu modificările şi completările ulterioare</w:t>
      </w:r>
    </w:p>
    <w:p w:rsidR="00624089" w:rsidRPr="00624089" w:rsidRDefault="00624089" w:rsidP="00703698">
      <w:pPr>
        <w:jc w:val="both"/>
      </w:pPr>
      <w:bookmarkStart w:id="103" w:name="do|ax2|pt13|pa1"/>
      <w:bookmarkEnd w:id="103"/>
      <w:r w:rsidRPr="00624089">
        <w:t>Motiv: Informaţia privind tipul serviciului este necesară pentru rambursarea acestuia.</w:t>
      </w:r>
    </w:p>
    <w:p w:rsidR="00624089" w:rsidRPr="00624089" w:rsidRDefault="00624089" w:rsidP="00703698">
      <w:pPr>
        <w:jc w:val="both"/>
      </w:pPr>
      <w:bookmarkStart w:id="104" w:name="do|ax2|pt13|pa2"/>
      <w:bookmarkEnd w:id="104"/>
      <w:r w:rsidRPr="00624089">
        <w:t>Algoritm: În situaţia în care niciuna dintre vizite nu are completat serviciul, nu se confirmă întreaga foaie de spitalizare de zi.</w:t>
      </w:r>
    </w:p>
    <w:p w:rsidR="00624089" w:rsidRPr="00624089" w:rsidRDefault="00624089" w:rsidP="00703698">
      <w:pPr>
        <w:jc w:val="both"/>
      </w:pPr>
      <w:r w:rsidRPr="00624089">
        <w:rPr>
          <w:b/>
          <w:bCs/>
        </w:rPr>
        <w:t>14.</w:t>
      </w:r>
      <w:r w:rsidRPr="00624089">
        <w:t>C19 Fişe de tip serviciu raportate din camerele de gardă şi din structurile de urgenţă pentru care nu s-a înregistrat corespunzător tipul serviciului</w:t>
      </w:r>
    </w:p>
    <w:p w:rsidR="00624089" w:rsidRPr="00624089" w:rsidRDefault="00624089" w:rsidP="00703698">
      <w:pPr>
        <w:jc w:val="both"/>
      </w:pPr>
      <w:bookmarkStart w:id="105" w:name="do|ax2|pt14|pa1"/>
      <w:bookmarkEnd w:id="105"/>
      <w:r w:rsidRPr="00624089">
        <w:t>Motiv: Informaţia este necesară în scopul rambursării corecte a serviciilor contractate şi efectuate.</w:t>
      </w:r>
    </w:p>
    <w:p w:rsidR="00624089" w:rsidRPr="00624089" w:rsidRDefault="00624089" w:rsidP="00703698">
      <w:pPr>
        <w:jc w:val="both"/>
      </w:pPr>
      <w:bookmarkStart w:id="106" w:name="do|ax2|pt14|pa2"/>
      <w:bookmarkEnd w:id="106"/>
      <w:r w:rsidRPr="00624089">
        <w:t>Algoritm: Nu se confirmă foile raportate din structura "3013 Camera de gardă" pentru care s-a completat serviciul "Urgenţă medico-chirurgicală în structurile de urgenţă din cadrul spitalelor pentru care finanţarea nu se face de la MS". Nu se confirmă foile raportate din structurile "3023 Urgenţă - CPU", "3033 Urgenţă - UPU", "3043 Urgenţă - MU", pentru care s-a completat serviciul "Urgenţă medico-chirurgicală în camerele de gardă".</w:t>
      </w:r>
    </w:p>
    <w:p w:rsidR="00624089" w:rsidRPr="00624089" w:rsidRDefault="00624089" w:rsidP="00703698">
      <w:pPr>
        <w:jc w:val="both"/>
      </w:pPr>
      <w:r w:rsidRPr="00624089">
        <w:rPr>
          <w:b/>
          <w:bCs/>
        </w:rPr>
        <w:t>15.</w:t>
      </w:r>
      <w:r w:rsidRPr="00624089">
        <w:t>C21 Cazuri/Servicii cu conflict între sexul pacientului şi diagnosticele sau procedurile înregistrate</w:t>
      </w:r>
    </w:p>
    <w:p w:rsidR="00624089" w:rsidRPr="00624089" w:rsidRDefault="00624089" w:rsidP="00703698">
      <w:pPr>
        <w:jc w:val="both"/>
      </w:pPr>
      <w:bookmarkStart w:id="107" w:name="do|ax2|pt15|pa1"/>
      <w:bookmarkEnd w:id="107"/>
      <w:r w:rsidRPr="00624089">
        <w:t>Motiv: Aceste cazuri conţin erori la nivelul datelor înregistrate, fie în ceea ce priveşte sexul pacientului, fie diagnosticele şi procedurile codificate.</w:t>
      </w:r>
    </w:p>
    <w:p w:rsidR="00624089" w:rsidRPr="00624089" w:rsidRDefault="00624089" w:rsidP="00703698">
      <w:pPr>
        <w:jc w:val="both"/>
      </w:pPr>
      <w:bookmarkStart w:id="108" w:name="do|ax2|pt15|pa2"/>
      <w:bookmarkEnd w:id="108"/>
      <w:r w:rsidRPr="00624089">
        <w:t>Excepţii: De la această regulă fac excepţie diagnosticele şi procedurile legate de patologia sânului asociate sexului masculin.</w:t>
      </w:r>
    </w:p>
    <w:p w:rsidR="00624089" w:rsidRPr="00624089" w:rsidRDefault="00624089" w:rsidP="00703698">
      <w:pPr>
        <w:jc w:val="both"/>
      </w:pPr>
      <w:r w:rsidRPr="00624089">
        <w:rPr>
          <w:b/>
          <w:bCs/>
        </w:rPr>
        <w:t>16.</w:t>
      </w:r>
      <w:r w:rsidRPr="00624089">
        <w:t>C22 Cazuri/Servicii cu conflict între vârsta pacientului şi tipul cazului/serviciului</w:t>
      </w:r>
    </w:p>
    <w:p w:rsidR="00624089" w:rsidRPr="00624089" w:rsidRDefault="00624089" w:rsidP="00703698">
      <w:pPr>
        <w:jc w:val="both"/>
      </w:pPr>
      <w:bookmarkStart w:id="109" w:name="do|ax2|pt16|pa1"/>
      <w:bookmarkEnd w:id="109"/>
      <w:r w:rsidRPr="00624089">
        <w:t>Motiv: Aceste cazuri conţin erori la nivelul datelor înregistrate în ceea ce priveşte datele înregistrate.</w:t>
      </w:r>
    </w:p>
    <w:p w:rsidR="00624089" w:rsidRPr="00624089" w:rsidRDefault="00624089" w:rsidP="00703698">
      <w:pPr>
        <w:jc w:val="both"/>
      </w:pPr>
      <w:bookmarkStart w:id="110" w:name="do|ax2|pt16|pa2"/>
      <w:bookmarkEnd w:id="110"/>
      <w:r w:rsidRPr="00624089">
        <w:t xml:space="preserve">Algoritm: Se aplică pentru poziţiile 34 şi 35 din lista B.1, pentru poziţia 5 din lista B.3.1, pentru poziţiile 45, 46, 47, 48, 98, 102 din lista B.3.2, poziţiile 66, 77, 82 din lista B.4.1 din anexa nr. 22 şi poziţiile 10, 11 din anexa nr. 50 la Ordinul ministrului sănătăţii şi al preşedintelui Casei Naţionale de Asigurări de Sănătate nr. </w:t>
      </w:r>
      <w:hyperlink r:id="rId80" w:history="1">
        <w:r w:rsidRPr="00624089">
          <w:rPr>
            <w:rStyle w:val="Hyperlink"/>
          </w:rPr>
          <w:t>1.857</w:t>
        </w:r>
      </w:hyperlink>
      <w:r w:rsidRPr="00624089">
        <w:t>/</w:t>
      </w:r>
      <w:hyperlink r:id="rId81" w:history="1">
        <w:r w:rsidRPr="00624089">
          <w:rPr>
            <w:rStyle w:val="Hyperlink"/>
          </w:rPr>
          <w:t>441/2023</w:t>
        </w:r>
      </w:hyperlink>
      <w:r w:rsidRPr="00624089">
        <w:t xml:space="preserve">, cu modificările şi completările ulterioare. Vârsta se calculează în ani, ca diferenţă între data închiderii fişei şi data naşterii, pentru poziţiile 34 şi 35 din lista B.1, pentru poziţiile 45, 46, 47, 48, 98, 102 din lista B.3.2, poziţiile 66, 77, 82 din lista B.4.1 din anexa nr. 22 şi poziţiile 10, 11 din anexa nr. 50 şi ca diferenţă dintre data închiderii vizitei şi data naşterii pentru poziţia 5 din lista B.3.1 din anexa nr. 22 la Ordinul ministrului sănătăţii şi al preşedintelui Casei Naţionale de Asigurări de Sănătate nr. </w:t>
      </w:r>
      <w:hyperlink r:id="rId82" w:history="1">
        <w:r w:rsidRPr="00624089">
          <w:rPr>
            <w:rStyle w:val="Hyperlink"/>
          </w:rPr>
          <w:t>1.857</w:t>
        </w:r>
      </w:hyperlink>
      <w:r w:rsidRPr="00624089">
        <w:t>/</w:t>
      </w:r>
      <w:hyperlink r:id="rId83" w:tooltip="privind aprobarea Normelor metodologice de aplicare a Hotărârii Guvernului nr. 521/2023 pentru aprobarea pachetelor de servicii şi a Contractului-cadru care reglementează condiţiile acordării asistenţei medicale, a medicamentelor şi a dispozitivelor medicale, " w:history="1">
        <w:r w:rsidRPr="00624089">
          <w:rPr>
            <w:rStyle w:val="Hyperlink"/>
          </w:rPr>
          <w:t>441/2023</w:t>
        </w:r>
      </w:hyperlink>
      <w:r w:rsidRPr="00624089">
        <w:t>, cu modificările şi completările ulterioare.</w:t>
      </w:r>
    </w:p>
    <w:p w:rsidR="00624089" w:rsidRPr="00624089" w:rsidRDefault="00624089" w:rsidP="00703698">
      <w:pPr>
        <w:jc w:val="both"/>
      </w:pPr>
      <w:r w:rsidRPr="00624089">
        <w:rPr>
          <w:b/>
          <w:bCs/>
        </w:rPr>
        <w:t>17.</w:t>
      </w:r>
      <w:r w:rsidRPr="00624089">
        <w:t xml:space="preserve">C23 Servicii medicale standardizate care nu îndeplinesc toate condiţiile obligatorii din lista B.4.1 din anexa nr. 22 la Ordinul ministrului sănătăţii şi al preşedintelui Casei Naţionale de Asigurări de Sănătate nr. </w:t>
      </w:r>
      <w:hyperlink r:id="rId84" w:history="1">
        <w:r w:rsidRPr="00624089">
          <w:rPr>
            <w:rStyle w:val="Hyperlink"/>
          </w:rPr>
          <w:t>1.857</w:t>
        </w:r>
      </w:hyperlink>
      <w:r w:rsidRPr="00624089">
        <w:t>/</w:t>
      </w:r>
      <w:hyperlink r:id="rId85" w:history="1">
        <w:r w:rsidRPr="00624089">
          <w:rPr>
            <w:rStyle w:val="Hyperlink"/>
          </w:rPr>
          <w:t>441/2023</w:t>
        </w:r>
      </w:hyperlink>
      <w:r w:rsidRPr="00624089">
        <w:t>, cu modificările şi completările ulterioare</w:t>
      </w:r>
    </w:p>
    <w:p w:rsidR="00624089" w:rsidRPr="00624089" w:rsidRDefault="00624089" w:rsidP="00703698">
      <w:pPr>
        <w:jc w:val="both"/>
      </w:pPr>
      <w:bookmarkStart w:id="111" w:name="do|ax2|pt17|pa1"/>
      <w:bookmarkEnd w:id="111"/>
      <w:r w:rsidRPr="00624089">
        <w:t xml:space="preserve">Algoritm: Pentru fiecare poziţie din lista B.4.1 din anexa nr. 22 la Ordinul ministrului sănătăţii şi al preşedintelui Casei Naţionale de Asigurări de Sănătate nr. </w:t>
      </w:r>
      <w:hyperlink r:id="rId86" w:history="1">
        <w:r w:rsidRPr="00624089">
          <w:rPr>
            <w:rStyle w:val="Hyperlink"/>
          </w:rPr>
          <w:t>1.857</w:t>
        </w:r>
      </w:hyperlink>
      <w:r w:rsidRPr="00624089">
        <w:t>/</w:t>
      </w:r>
      <w:hyperlink r:id="rId87" w:history="1">
        <w:r w:rsidRPr="00624089">
          <w:rPr>
            <w:rStyle w:val="Hyperlink"/>
          </w:rPr>
          <w:t>441/2023</w:t>
        </w:r>
      </w:hyperlink>
      <w:r w:rsidRPr="00624089">
        <w:t>, cu modificările şi completările ulterioare, se verifică dacă sunt raportate pe aceeaşi vizită sau pe vizite diferite toate condiţiile din coloana "Servicii obligatorii" din nomenclatorul specific.</w:t>
      </w:r>
    </w:p>
    <w:p w:rsidR="00624089" w:rsidRPr="00624089" w:rsidRDefault="00624089" w:rsidP="00703698">
      <w:pPr>
        <w:jc w:val="both"/>
      </w:pPr>
      <w:r w:rsidRPr="00624089">
        <w:rPr>
          <w:b/>
          <w:bCs/>
        </w:rPr>
        <w:t>18.</w:t>
      </w:r>
      <w:r w:rsidRPr="00624089">
        <w:t xml:space="preserve">C24 Servicii medicale standardizate care nu îndeplinesc toate condiţiile obligatorii din lista B.4.2 din anexa nr. 22 la Ordinul ministrului sănătăţii şi al preşedintelui Casei Naţionale de Asigurări de Sănătate nr. </w:t>
      </w:r>
      <w:hyperlink r:id="rId88" w:history="1">
        <w:r w:rsidRPr="00624089">
          <w:rPr>
            <w:rStyle w:val="Hyperlink"/>
          </w:rPr>
          <w:t>1.857</w:t>
        </w:r>
      </w:hyperlink>
      <w:r w:rsidRPr="00624089">
        <w:t>/</w:t>
      </w:r>
      <w:hyperlink r:id="rId89" w:history="1">
        <w:r w:rsidRPr="00624089">
          <w:rPr>
            <w:rStyle w:val="Hyperlink"/>
          </w:rPr>
          <w:t>441/2023</w:t>
        </w:r>
      </w:hyperlink>
      <w:r w:rsidRPr="00624089">
        <w:t>, cu modificările şi completările ulterioare.</w:t>
      </w:r>
    </w:p>
    <w:p w:rsidR="00624089" w:rsidRPr="00624089" w:rsidRDefault="00624089" w:rsidP="00703698">
      <w:pPr>
        <w:jc w:val="both"/>
      </w:pPr>
      <w:bookmarkStart w:id="112" w:name="do|ax2|pt18|pa1"/>
      <w:bookmarkEnd w:id="112"/>
      <w:r w:rsidRPr="00624089">
        <w:t xml:space="preserve">Algoritm: Pentru fiecare poziţie din lista B.4.2 din anexa nr. 22 la Ordinul ministrului sănătăţii şi al preşedintelui Casei Naţionale de Asigurări de Sănătate nr. </w:t>
      </w:r>
      <w:hyperlink r:id="rId90" w:history="1">
        <w:r w:rsidRPr="00624089">
          <w:rPr>
            <w:rStyle w:val="Hyperlink"/>
          </w:rPr>
          <w:t>1.857</w:t>
        </w:r>
      </w:hyperlink>
      <w:r w:rsidRPr="00624089">
        <w:t>/</w:t>
      </w:r>
      <w:hyperlink r:id="rId91" w:history="1">
        <w:r w:rsidRPr="00624089">
          <w:rPr>
            <w:rStyle w:val="Hyperlink"/>
          </w:rPr>
          <w:t>441/2023</w:t>
        </w:r>
      </w:hyperlink>
      <w:r w:rsidRPr="00624089">
        <w:t>, cu modificările şi completările ulterioare, se verifică dacă sunt raportate pe aceeaşi vizită sau pe vizite diferite toate condiţiile din coloana "Servicii obligatorii" din nomenclatorul specific.</w:t>
      </w:r>
    </w:p>
    <w:p w:rsidR="00624089" w:rsidRPr="00624089" w:rsidRDefault="00624089" w:rsidP="00703698">
      <w:pPr>
        <w:jc w:val="both"/>
      </w:pPr>
      <w:r w:rsidRPr="00624089">
        <w:rPr>
          <w:b/>
          <w:bCs/>
        </w:rPr>
        <w:t>19.</w:t>
      </w:r>
      <w:r w:rsidRPr="00624089">
        <w:t xml:space="preserve">C25 Servicii medicale standardizate care nu îndeplinesc toate condiţiile obligatorii din lista serviciilor de spitalizare de zi acordate în centrele de evaluare, listă prevăzută la art. 2 din anexa nr. 50 la Ordinul ministrului sănătăţii şi al preşedintelui Casei Naţionale de Asigurări de Sănătate nr. </w:t>
      </w:r>
      <w:hyperlink r:id="rId92" w:history="1">
        <w:r w:rsidRPr="00624089">
          <w:rPr>
            <w:rStyle w:val="Hyperlink"/>
          </w:rPr>
          <w:t>1.857</w:t>
        </w:r>
      </w:hyperlink>
      <w:r w:rsidRPr="00624089">
        <w:t>/</w:t>
      </w:r>
      <w:hyperlink r:id="rId93" w:history="1">
        <w:r w:rsidRPr="00624089">
          <w:rPr>
            <w:rStyle w:val="Hyperlink"/>
          </w:rPr>
          <w:t>441/2023</w:t>
        </w:r>
      </w:hyperlink>
      <w:r w:rsidRPr="00624089">
        <w:t>, cu modificările şi completările ulterioare.</w:t>
      </w:r>
    </w:p>
    <w:p w:rsidR="00624089" w:rsidRPr="00624089" w:rsidRDefault="00624089" w:rsidP="00703698">
      <w:pPr>
        <w:jc w:val="both"/>
      </w:pPr>
      <w:bookmarkStart w:id="113" w:name="do|ax2|pt19|pa1"/>
      <w:bookmarkEnd w:id="113"/>
      <w:r w:rsidRPr="00624089">
        <w:t xml:space="preserve">Algoritm: Pentru fiecare poziţie din lista serviciilor de spitalizare de zi acordate în centrele de evaluare, listă prevăzută la art. 2 din anexa nr. 50 la Ordinul ministrului sănătăţii şi al preşedintelui Casei Naţionale de Asigurări de Sănătate nr. </w:t>
      </w:r>
      <w:hyperlink r:id="rId94" w:history="1">
        <w:r w:rsidRPr="00624089">
          <w:rPr>
            <w:rStyle w:val="Hyperlink"/>
          </w:rPr>
          <w:t>1.857</w:t>
        </w:r>
      </w:hyperlink>
      <w:r w:rsidRPr="00624089">
        <w:t>/</w:t>
      </w:r>
      <w:hyperlink r:id="rId95" w:history="1">
        <w:r w:rsidRPr="00624089">
          <w:rPr>
            <w:rStyle w:val="Hyperlink"/>
          </w:rPr>
          <w:t>441/2023</w:t>
        </w:r>
      </w:hyperlink>
      <w:r w:rsidRPr="00624089">
        <w:t>, cu modificările şi completările ulterioare, se verifică dacă sunt raportate pe aceeaşi vizită sau pe vizite diferite toate condiţiile din coloana "Servicii obligatorii" din nomenclatorul specific.</w:t>
      </w:r>
    </w:p>
    <w:p w:rsidR="00624089" w:rsidRDefault="00E76CAB" w:rsidP="00703698">
      <w:pPr>
        <w:jc w:val="both"/>
        <w:rPr>
          <w:b/>
          <w:bCs/>
        </w:rPr>
      </w:pPr>
      <w:hyperlink r:id="rId96" w:history="1"/>
      <w:r w:rsidR="00624089" w:rsidRPr="00624089">
        <w:rPr>
          <w:b/>
          <w:bCs/>
        </w:rPr>
        <w:t>ANEXA nr. 3:</w:t>
      </w:r>
    </w:p>
    <w:p w:rsidR="00624089" w:rsidRPr="00624089" w:rsidRDefault="00624089" w:rsidP="00703698">
      <w:pPr>
        <w:jc w:val="both"/>
      </w:pPr>
      <w:r w:rsidRPr="00624089">
        <w:rPr>
          <w:b/>
          <w:bCs/>
        </w:rPr>
        <w:t>METODOLOGIE din 30 iunie 2023 de evaluare a cazurilor neconfirmate din punctul de vedere al datelor clinice şi medicale pentru care se solicită reconfirmarea</w:t>
      </w:r>
      <w:r w:rsidRPr="00624089">
        <w:br/>
        <w:t>Forma sintetică la data 09-ian-2024. Acest act a fost creat utilizand tehnologia SintAct®-Acte Sintetice. SintAct® şi tehnologia Acte Sintetice sunt mărci inregistrate ale Wolters Kluwer.</w:t>
      </w:r>
    </w:p>
    <w:p w:rsidR="00624089" w:rsidRPr="00624089" w:rsidRDefault="00624089" w:rsidP="00703698">
      <w:pPr>
        <w:jc w:val="both"/>
        <w:rPr>
          <w:i/>
          <w:iCs/>
        </w:rPr>
      </w:pPr>
      <w:r w:rsidRPr="00624089">
        <w:rPr>
          <w:i/>
          <w:iCs/>
          <w:noProof/>
        </w:rPr>
        <w:drawing>
          <wp:inline distT="0" distB="0" distL="0" distR="0">
            <wp:extent cx="86360" cy="86360"/>
            <wp:effectExtent l="0" t="0" r="8890" b="8890"/>
            <wp:docPr id="155" name="Picture 155" descr="C:\Users\cberinde\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2621_0001" descr="C:\Users\cberinde\sintact 4.0\cache\Legislatie\l.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624089">
        <w:rPr>
          <w:i/>
          <w:iCs/>
        </w:rPr>
        <w:t xml:space="preserve">(la data 07-iul-2023 actul a fost aprobat de </w:t>
      </w:r>
      <w:hyperlink r:id="rId97" w:anchor="do" w:history="1">
        <w:r w:rsidRPr="00624089">
          <w:rPr>
            <w:rStyle w:val="Hyperlink"/>
            <w:i/>
            <w:iCs/>
          </w:rPr>
          <w:t>Ordinul 516/2023</w:t>
        </w:r>
      </w:hyperlink>
      <w:r w:rsidRPr="00624089">
        <w:rPr>
          <w:i/>
          <w:iCs/>
        </w:rPr>
        <w:t xml:space="preserve"> )</w:t>
      </w:r>
    </w:p>
    <w:p w:rsidR="00624089" w:rsidRPr="00624089" w:rsidRDefault="00624089" w:rsidP="00703698">
      <w:pPr>
        <w:jc w:val="both"/>
      </w:pPr>
      <w:r w:rsidRPr="00624089">
        <w:rPr>
          <w:b/>
          <w:bCs/>
        </w:rPr>
        <w:t>CAPITOLUL I:</w:t>
      </w:r>
      <w:r w:rsidRPr="00624089">
        <w:t xml:space="preserve"> </w:t>
      </w:r>
      <w:r w:rsidRPr="00624089">
        <w:rPr>
          <w:b/>
          <w:bCs/>
        </w:rPr>
        <w:t>Dispoziţii generale</w:t>
      </w:r>
    </w:p>
    <w:p w:rsidR="00624089" w:rsidRPr="00624089" w:rsidRDefault="00624089" w:rsidP="00703698">
      <w:pPr>
        <w:jc w:val="both"/>
      </w:pPr>
      <w:bookmarkStart w:id="114" w:name="do|caI|pa1"/>
      <w:bookmarkEnd w:id="114"/>
      <w:r w:rsidRPr="00624089">
        <w:t>Evaluarea cazurilor neconfirmate din punct de vedere clinic şi medical de către Institutul Naţional de Management al Serviciilor de Sănătate (</w:t>
      </w:r>
      <w:r w:rsidRPr="00624089">
        <w:rPr>
          <w:i/>
          <w:iCs/>
        </w:rPr>
        <w:t>INMSS</w:t>
      </w:r>
      <w:r w:rsidRPr="00624089">
        <w:t>) pentru care se solicită reconfirmarea, precum şi a cazurilor pentru care casele de asigurări de sănătate judeţene, respectiv a municipiului Bucureşti şi Casa Asigurărilor de Sănătate a Apărării, Ordinii Publice, Siguranţei Naţionale şi Autorităţii Judecătoreşti, denumite în continuare case de asigurări de sănătate, au constatat nereguli privind corectitudinea datelor înregistrate se realizează în cadrul unei comisii de analiză. Comisia de analiză este formată din reprezentanţi ai casei de asigurări de sănătate şi reprezentanţi ai spitalului, cu excepţia medicului curant al cazului respectiv. Membrii comisiei de analiză vor fi desemnaţi, în scris, de către cele două instituţii.</w:t>
      </w:r>
    </w:p>
    <w:p w:rsidR="00624089" w:rsidRPr="00624089" w:rsidRDefault="00624089" w:rsidP="00703698">
      <w:pPr>
        <w:jc w:val="both"/>
      </w:pPr>
      <w:bookmarkStart w:id="115" w:name="do|caI|pa2"/>
      <w:bookmarkEnd w:id="115"/>
      <w:r w:rsidRPr="00624089">
        <w:t>Spitalul este obligat să pună în aplicare deciziile comisiei de analiză.</w:t>
      </w:r>
    </w:p>
    <w:p w:rsidR="00624089" w:rsidRPr="00624089" w:rsidRDefault="00624089" w:rsidP="00703698">
      <w:pPr>
        <w:jc w:val="both"/>
      </w:pPr>
      <w:r w:rsidRPr="00624089">
        <w:rPr>
          <w:b/>
          <w:bCs/>
        </w:rPr>
        <w:t>CAPITOLUL II:</w:t>
      </w:r>
      <w:r w:rsidRPr="00624089">
        <w:t xml:space="preserve"> </w:t>
      </w:r>
      <w:r w:rsidRPr="00624089">
        <w:rPr>
          <w:b/>
          <w:bCs/>
        </w:rPr>
        <w:t>Procesul de evaluare</w:t>
      </w:r>
    </w:p>
    <w:p w:rsidR="00624089" w:rsidRPr="00624089" w:rsidRDefault="00624089" w:rsidP="00703698">
      <w:pPr>
        <w:jc w:val="both"/>
      </w:pPr>
      <w:r w:rsidRPr="00624089">
        <w:rPr>
          <w:b/>
          <w:bCs/>
        </w:rPr>
        <w:t>SECŢIUNEA 1:</w:t>
      </w:r>
      <w:r w:rsidRPr="00624089">
        <w:t xml:space="preserve"> </w:t>
      </w:r>
      <w:r w:rsidRPr="00624089">
        <w:rPr>
          <w:b/>
          <w:bCs/>
        </w:rPr>
        <w:t>Descrierea generală a procesului</w:t>
      </w:r>
    </w:p>
    <w:p w:rsidR="00624089" w:rsidRPr="00624089" w:rsidRDefault="00624089" w:rsidP="00703698">
      <w:pPr>
        <w:jc w:val="both"/>
      </w:pPr>
      <w:bookmarkStart w:id="116" w:name="do|caII|si1|pa1"/>
      <w:bookmarkEnd w:id="116"/>
      <w:r w:rsidRPr="00624089">
        <w:t>Înregistrările electronice transmise de spitale către INMSS sunt supuse procesului de confirmare în conformitate cu regulile de confirmare clinică şi medicală a cazurilor spitalizate în regim de spitalizare continuă şi de zi prevăzute în anexele nr. 1 şi 2 la ordin. Înregistrările sunt returnate spitalelor de către casele de asigurări de sănătate, ulterior procesului de validare (fiecare înregistrare va avea bifă "validat/nevalidat", precum şi "confirmat/neconfirmat").</w:t>
      </w:r>
    </w:p>
    <w:p w:rsidR="00624089" w:rsidRPr="00624089" w:rsidRDefault="00624089" w:rsidP="00703698">
      <w:pPr>
        <w:jc w:val="both"/>
      </w:pPr>
      <w:bookmarkStart w:id="117" w:name="do|caII|si1|pa2"/>
      <w:bookmarkEnd w:id="117"/>
      <w:r w:rsidRPr="00624089">
        <w:t>Pentru cazurile neconfirmate se specifică şi motivul. Pentru cazurile neconfirmate spitalele vor revedea datele care au determinat respingerea lor şi vor putea retransmite cazurile respective către INMSS, după ce le corectează şi/sau cer aviz de reconfirmare din partea comisiei de analiză.</w:t>
      </w:r>
    </w:p>
    <w:p w:rsidR="00624089" w:rsidRPr="00624089" w:rsidRDefault="00624089" w:rsidP="00703698">
      <w:pPr>
        <w:jc w:val="both"/>
      </w:pPr>
      <w:bookmarkStart w:id="118" w:name="do|caII|si1|pa3"/>
      <w:bookmarkEnd w:id="118"/>
      <w:r w:rsidRPr="00624089">
        <w:t>Avizul de reconfirmare se poate obţine numai după evaluarea cazurilor respective de către comisia de analiză.</w:t>
      </w:r>
    </w:p>
    <w:p w:rsidR="00624089" w:rsidRPr="00624089" w:rsidRDefault="00624089" w:rsidP="00703698">
      <w:pPr>
        <w:jc w:val="both"/>
      </w:pPr>
      <w:bookmarkStart w:id="119" w:name="do|caII|si1|pa4"/>
      <w:bookmarkEnd w:id="119"/>
      <w:r w:rsidRPr="00624089">
        <w:t>În situaţia în care comisia de analiză constată raportarea eronată, codificarea necorespunzătoare sau neconcordanţa dintre foaia de observaţie clinică generală (FOCG) şi înregistrarea electronică va dispune efectuarea corecturilor necesare şi retransmiterea cazurilor către INMSS.</w:t>
      </w:r>
    </w:p>
    <w:p w:rsidR="00624089" w:rsidRPr="00624089" w:rsidRDefault="00624089" w:rsidP="00703698">
      <w:pPr>
        <w:jc w:val="both"/>
      </w:pPr>
      <w:bookmarkStart w:id="120" w:name="do|caII|si1|pa5"/>
      <w:bookmarkEnd w:id="120"/>
      <w:r w:rsidRPr="00624089">
        <w:t>Retransmiterea cazurilor pentru reconfirmare se face doar cu ocazia regularizărilor trimestriale.</w:t>
      </w:r>
    </w:p>
    <w:p w:rsidR="00624089" w:rsidRPr="00624089" w:rsidRDefault="00624089" w:rsidP="00703698">
      <w:pPr>
        <w:jc w:val="both"/>
      </w:pPr>
      <w:bookmarkStart w:id="121" w:name="do|caII|si1|pa6"/>
      <w:bookmarkEnd w:id="121"/>
      <w:r w:rsidRPr="00624089">
        <w:t>Trimestrial, INMSS va informa Casa Naţională de Asigurări de Sănătate/casele de asigurări de sănătate cu privire la cazurile reconfirmate, prin aviz de reconfirmare, precizând pentru fiecare caz următoarele: numărul FOCG, data internării, data externării, secţia. Pe baza acestor informări, casele de asigurări de sănătate au obligaţia de a verifica dacă datele puse la dispoziţie de INMSS coincid cu informaţiile din deciziile de confirmare ale comisiei de analiză. În cazul constatării unor neconcordanţe între cele două documente, casele de asigurări de sănătate vor anunţa spitalul pentru ca acesta din urmă să modifice înregistrările respective în conformitate cu deciziile comisiei de analiză.</w:t>
      </w:r>
    </w:p>
    <w:p w:rsidR="00624089" w:rsidRPr="00624089" w:rsidRDefault="00624089" w:rsidP="00703698">
      <w:pPr>
        <w:jc w:val="both"/>
      </w:pPr>
      <w:bookmarkStart w:id="122" w:name="do|caII|si1|pa7"/>
      <w:bookmarkEnd w:id="122"/>
      <w:r w:rsidRPr="00624089">
        <w:t>Nerespectarea reglementărilor privind datele clinice la nivel de pacient [neconcordanţa dintre datele colectate electronic şi datele din FOCG/fişa pentru spitalizarea de zi (FSZ), neconcordanţa dintre datele înscrise în FOCG/FSZ şi serviciile efectuate în realitate, codificări care nu respectă reglementările în vigoare şi orice alte situaţii de acest fel], constatată în urma controalelor efectuate la spital de către casele de asigurări de sănătate, poate fi contestată de spital şi se soluţionează prin intermediul comisiei de analiză, convocată la iniţiativa spitalului.</w:t>
      </w:r>
    </w:p>
    <w:p w:rsidR="00624089" w:rsidRPr="00624089" w:rsidRDefault="00624089" w:rsidP="00703698">
      <w:pPr>
        <w:jc w:val="both"/>
      </w:pPr>
      <w:r w:rsidRPr="00624089">
        <w:rPr>
          <w:b/>
          <w:bCs/>
        </w:rPr>
        <w:t>SECŢIUNEA 2:</w:t>
      </w:r>
      <w:r w:rsidRPr="00624089">
        <w:t xml:space="preserve"> </w:t>
      </w:r>
      <w:r w:rsidRPr="00624089">
        <w:rPr>
          <w:b/>
          <w:bCs/>
        </w:rPr>
        <w:t>Aspecte tehnice</w:t>
      </w:r>
    </w:p>
    <w:p w:rsidR="00624089" w:rsidRPr="00624089" w:rsidRDefault="00624089" w:rsidP="00703698">
      <w:pPr>
        <w:jc w:val="both"/>
      </w:pPr>
      <w:r w:rsidRPr="00624089">
        <w:rPr>
          <w:b/>
          <w:bCs/>
        </w:rPr>
        <w:t>SUBSECŢIUNEA 1:</w:t>
      </w:r>
      <w:r w:rsidRPr="00624089">
        <w:t xml:space="preserve"> </w:t>
      </w:r>
      <w:r w:rsidRPr="00624089">
        <w:rPr>
          <w:b/>
          <w:bCs/>
        </w:rPr>
        <w:t>2.1. Clasificarea regulilor de confirmare clinică şi medicală</w:t>
      </w:r>
    </w:p>
    <w:p w:rsidR="00624089" w:rsidRPr="00624089" w:rsidRDefault="00624089" w:rsidP="00703698">
      <w:pPr>
        <w:jc w:val="both"/>
      </w:pPr>
      <w:bookmarkStart w:id="123" w:name="do|caII|si2|ss1|pa1"/>
      <w:bookmarkEnd w:id="123"/>
      <w:r w:rsidRPr="00624089">
        <w:t>Regulile de confirmare sunt clasificate în două categorii, în funcţie de posibilitatea supunerii datelor respective spre evaluare comisiei de analiză:</w:t>
      </w:r>
    </w:p>
    <w:p w:rsidR="00624089" w:rsidRPr="00624089" w:rsidRDefault="00624089" w:rsidP="00703698">
      <w:pPr>
        <w:jc w:val="both"/>
      </w:pPr>
      <w:bookmarkStart w:id="124" w:name="do|caII|si2|ss1|pa2"/>
      <w:bookmarkEnd w:id="124"/>
      <w:r w:rsidRPr="00624089">
        <w:t>- prima categorie: grupa A şi grupa C - reguli pentru care datele respective nu pot fi supuse evaluării;</w:t>
      </w:r>
    </w:p>
    <w:p w:rsidR="00624089" w:rsidRPr="00624089" w:rsidRDefault="00624089" w:rsidP="00703698">
      <w:pPr>
        <w:jc w:val="both"/>
      </w:pPr>
      <w:bookmarkStart w:id="125" w:name="do|caII|si2|ss1|pa3"/>
      <w:bookmarkEnd w:id="125"/>
      <w:r w:rsidRPr="00624089">
        <w:t>- a doua categorie: grupa B - reguli pentru care datele respective pot fi supuse evaluării.</w:t>
      </w:r>
    </w:p>
    <w:p w:rsidR="00624089" w:rsidRPr="00624089" w:rsidRDefault="00624089" w:rsidP="00703698">
      <w:pPr>
        <w:jc w:val="both"/>
      </w:pPr>
      <w:bookmarkStart w:id="126" w:name="do|caII|si2|ss1|pa4"/>
      <w:bookmarkEnd w:id="126"/>
      <w:r w:rsidRPr="00624089">
        <w:t>De exemplu:</w:t>
      </w:r>
    </w:p>
    <w:p w:rsidR="00624089" w:rsidRPr="00624089" w:rsidRDefault="00624089" w:rsidP="00703698">
      <w:pPr>
        <w:jc w:val="both"/>
      </w:pPr>
      <w:bookmarkStart w:id="127" w:name="do|caII|si2|ss1|pa5"/>
      <w:bookmarkEnd w:id="127"/>
      <w:r w:rsidRPr="00624089">
        <w:t>- un caz cu vârsta negativă nu va fi confirmat, în conformitate cu regula A05, dar datele care au determinat respingerea (data naşterii şi data internării) nu pot fi supuse evaluării de către comisia de analiză, ci trebuie verificate şi corectate de spital;</w:t>
      </w:r>
    </w:p>
    <w:p w:rsidR="00624089" w:rsidRPr="00624089" w:rsidRDefault="00624089" w:rsidP="00703698">
      <w:pPr>
        <w:jc w:val="both"/>
      </w:pPr>
      <w:bookmarkStart w:id="128" w:name="do|caII|si2|ss1|pa6"/>
      <w:bookmarkEnd w:id="128"/>
      <w:r w:rsidRPr="00624089">
        <w:t>- un caz neconfirmat pe regula B12 poate fi supus evaluării de către comisia de analiză şi, în situaţia în care se constată că procedura de intubaţie s-a realizat anterior sau ulterior intervenţiei chirurgicale (nu este asociată anesteziei generale), pentru alte complicaţii ale cazului, comisia de analiză poate aviza cazul pe regula respectivă;</w:t>
      </w:r>
    </w:p>
    <w:p w:rsidR="00624089" w:rsidRPr="00624089" w:rsidRDefault="00624089" w:rsidP="00703698">
      <w:pPr>
        <w:jc w:val="both"/>
      </w:pPr>
      <w:bookmarkStart w:id="129" w:name="do|caII|si2|ss1|pa7"/>
      <w:bookmarkEnd w:id="129"/>
      <w:r w:rsidRPr="00624089">
        <w:t>- un caz cu vârsta negativă nu va fi confirmat, în conformitate cu regula C04, dar datele care au determinat respingerea (data naşterii şi data deschiderii fişei) nu pot fi supuse evaluării de către comisia de analiză, ci ele trebuie verificate şi corectate de spital.</w:t>
      </w:r>
    </w:p>
    <w:p w:rsidR="00624089" w:rsidRPr="00624089" w:rsidRDefault="00624089" w:rsidP="00703698">
      <w:pPr>
        <w:jc w:val="both"/>
      </w:pPr>
      <w:bookmarkStart w:id="130" w:name="do|caII|si2|ss1|pa8"/>
      <w:bookmarkEnd w:id="130"/>
      <w:r w:rsidRPr="00624089">
        <w:t>OBSERVAŢIE:</w:t>
      </w:r>
    </w:p>
    <w:p w:rsidR="00624089" w:rsidRDefault="00624089" w:rsidP="00703698">
      <w:pPr>
        <w:jc w:val="both"/>
      </w:pPr>
      <w:bookmarkStart w:id="131" w:name="do|caII|si2|ss1|pa9"/>
      <w:bookmarkEnd w:id="131"/>
      <w:r w:rsidRPr="00624089">
        <w:t>Avizul de reconfirmare se referă la caz, şi nu la regulile de confirmare, ceea ce înseamnă că avizul de reconfirmare nu se poate da decât atunci când cazul este avizat pe toate regulile de tip B. Concret, dacă un caz este neconfirmat pe mai multe reguli de tip B, iar pe cel puţin una dintre aceste reguli cazul nu primeşte un aviz favorabil, acesta nu va fi avizat pentru reconfirmare şi, implicit, el nu va mai fi retransmis către INMSS.</w:t>
      </w:r>
      <w:r w:rsidR="00C14533">
        <w:t xml:space="preserve"> </w:t>
      </w:r>
    </w:p>
    <w:p w:rsidR="00C14533" w:rsidRDefault="00C14533" w:rsidP="00703698">
      <w:pPr>
        <w:jc w:val="both"/>
      </w:pPr>
    </w:p>
    <w:p w:rsidR="00C14533" w:rsidRDefault="00C14533" w:rsidP="00703698">
      <w:pPr>
        <w:jc w:val="both"/>
      </w:pPr>
    </w:p>
    <w:p w:rsidR="00C14533" w:rsidRPr="00624089" w:rsidRDefault="00C14533" w:rsidP="00703698">
      <w:pPr>
        <w:jc w:val="both"/>
      </w:pPr>
    </w:p>
    <w:p w:rsidR="00624089" w:rsidRPr="00624089" w:rsidRDefault="00624089" w:rsidP="00703698">
      <w:pPr>
        <w:jc w:val="both"/>
      </w:pPr>
      <w:r w:rsidRPr="00624089">
        <w:rPr>
          <w:b/>
          <w:bCs/>
        </w:rPr>
        <w:t>SUBSECŢIUNEA 2:</w:t>
      </w:r>
      <w:r w:rsidRPr="00624089">
        <w:t xml:space="preserve"> </w:t>
      </w:r>
      <w:r w:rsidRPr="00624089">
        <w:rPr>
          <w:b/>
          <w:bCs/>
        </w:rPr>
        <w:t>2.2. Proceduri</w:t>
      </w:r>
    </w:p>
    <w:p w:rsidR="00624089" w:rsidRPr="00624089" w:rsidRDefault="00624089" w:rsidP="00703698">
      <w:pPr>
        <w:jc w:val="both"/>
      </w:pPr>
      <w:bookmarkStart w:id="132" w:name="do|caII|si2|ss2|pa1"/>
      <w:bookmarkEnd w:id="132"/>
      <w:r w:rsidRPr="00624089">
        <w:t>Spitalul poate acţiona după cum urmează:</w:t>
      </w:r>
    </w:p>
    <w:p w:rsidR="00624089" w:rsidRPr="00624089" w:rsidRDefault="00624089" w:rsidP="00C14533">
      <w:pPr>
        <w:pStyle w:val="ListParagraph"/>
        <w:numPr>
          <w:ilvl w:val="0"/>
          <w:numId w:val="1"/>
        </w:numPr>
        <w:jc w:val="both"/>
      </w:pPr>
      <w:r w:rsidRPr="00624089">
        <w:t>Pentru cazurile neconfirmate la INMSS</w:t>
      </w:r>
    </w:p>
    <w:p w:rsidR="00624089" w:rsidRPr="00624089" w:rsidRDefault="00624089" w:rsidP="00703698">
      <w:pPr>
        <w:jc w:val="both"/>
      </w:pPr>
      <w:bookmarkStart w:id="133" w:name="do|caII|si2|ss2|lia|pa1"/>
      <w:bookmarkEnd w:id="133"/>
      <w:r w:rsidRPr="00624089">
        <w:t>Intervenţia spitalului asupra datelor cazurilor neconfirmate trebuie să ţină cont de următoarele reguli:</w:t>
      </w:r>
    </w:p>
    <w:p w:rsidR="00624089" w:rsidRPr="00624089" w:rsidRDefault="00624089" w:rsidP="00703698">
      <w:pPr>
        <w:jc w:val="both"/>
      </w:pPr>
      <w:bookmarkStart w:id="134" w:name="do|caII|si2|ss2|lia|pa2"/>
      <w:bookmarkEnd w:id="134"/>
      <w:r w:rsidRPr="00624089">
        <w:t>- datele care vor fi corectate sunt cele care au încălcat regulile din grupa A sau din grupa C; în situaţia particulară a serviciilor cuprinse în lista B.3.1 din anexa nr. 22 la Ordinul ministrului sănătăţii şi al preşedintelui Casei Naţionale de Asigurări de Sănătate nr. 1.857/441/2023, cu modificările şi completările ulterioare, neconfirmarea pe reguli de tip C se referă la vizitele respective, şi nu la întreaga fişă de spitalizare de zi;</w:t>
      </w:r>
    </w:p>
    <w:p w:rsidR="00624089" w:rsidRPr="00624089" w:rsidRDefault="00624089" w:rsidP="00703698">
      <w:pPr>
        <w:jc w:val="both"/>
      </w:pPr>
      <w:bookmarkStart w:id="135" w:name="do|caII|si2|ss2|lia|pa3"/>
      <w:bookmarkEnd w:id="135"/>
      <w:r w:rsidRPr="00624089">
        <w:t>- datele pentru care se poate cere avizul casei de asigurări de sănătate în vederea reconfirmării sunt cele care au încălcat regulile din grupa B. Cererea avizului de reconfirmare presupune ca datele respective să nu fie modificate.</w:t>
      </w:r>
    </w:p>
    <w:p w:rsidR="00624089" w:rsidRPr="00624089" w:rsidRDefault="00624089" w:rsidP="00703698">
      <w:pPr>
        <w:jc w:val="both"/>
      </w:pPr>
      <w:bookmarkStart w:id="136" w:name="do|caII|si2|ss2|lia|pa4"/>
      <w:bookmarkEnd w:id="136"/>
      <w:r w:rsidRPr="00624089">
        <w:t>Deoarece un caz neconfirmat poate avea date incorecte care trebuie corectate şi/sau date corecte pentru care se va cere avizul de reconfirmare, înseamnă că există 3 situaţii:</w:t>
      </w:r>
    </w:p>
    <w:p w:rsidR="00624089" w:rsidRPr="00624089" w:rsidRDefault="00624089" w:rsidP="00C14533">
      <w:pPr>
        <w:pStyle w:val="ListParagraph"/>
        <w:numPr>
          <w:ilvl w:val="0"/>
          <w:numId w:val="2"/>
        </w:numPr>
        <w:jc w:val="both"/>
      </w:pPr>
      <w:r w:rsidRPr="00624089">
        <w:t>Cazul neconfirmat are exclusiv date incorecte.</w:t>
      </w:r>
    </w:p>
    <w:p w:rsidR="00624089" w:rsidRPr="00624089" w:rsidRDefault="00624089" w:rsidP="00703698">
      <w:pPr>
        <w:jc w:val="both"/>
      </w:pPr>
      <w:bookmarkStart w:id="137" w:name="do|caII|si2|ss2|lia|pt1|pa1"/>
      <w:bookmarkEnd w:id="137"/>
      <w:r w:rsidRPr="00624089">
        <w:t>În această situaţie se corectează datele respective şi se retransmite cazul cu corecturile efectuate la INMSS.</w:t>
      </w:r>
    </w:p>
    <w:p w:rsidR="00624089" w:rsidRPr="00624089" w:rsidRDefault="00624089" w:rsidP="00C14533">
      <w:pPr>
        <w:pStyle w:val="ListParagraph"/>
        <w:numPr>
          <w:ilvl w:val="0"/>
          <w:numId w:val="2"/>
        </w:numPr>
        <w:jc w:val="both"/>
      </w:pPr>
      <w:r w:rsidRPr="00624089">
        <w:t>Cazul neconfirmat are exclusiv date corecte.</w:t>
      </w:r>
    </w:p>
    <w:p w:rsidR="00624089" w:rsidRPr="00624089" w:rsidRDefault="00624089" w:rsidP="00703698">
      <w:pPr>
        <w:jc w:val="both"/>
      </w:pPr>
      <w:bookmarkStart w:id="138" w:name="do|caII|si2|ss2|lia|pt2|pa1"/>
      <w:bookmarkEnd w:id="138"/>
      <w:r w:rsidRPr="00624089">
        <w:t>În această situaţie nu se fac niciun fel de modificări şi se cere avizul de reconfirmare.</w:t>
      </w:r>
    </w:p>
    <w:p w:rsidR="00624089" w:rsidRPr="00624089" w:rsidRDefault="00624089" w:rsidP="00703698">
      <w:pPr>
        <w:jc w:val="both"/>
      </w:pPr>
      <w:bookmarkStart w:id="139" w:name="do|caII|si2|ss2|lia|pt2|pa2"/>
      <w:bookmarkEnd w:id="139"/>
      <w:r w:rsidRPr="00624089">
        <w:t>Dacă avizul este nefavorabil, cazul nu se va mai retransmite la INMSS.</w:t>
      </w:r>
    </w:p>
    <w:p w:rsidR="00624089" w:rsidRPr="00624089" w:rsidRDefault="00624089" w:rsidP="00703698">
      <w:pPr>
        <w:jc w:val="both"/>
      </w:pPr>
      <w:bookmarkStart w:id="140" w:name="do|caII|si2|ss2|lia|pt2|pa3"/>
      <w:bookmarkEnd w:id="140"/>
      <w:r w:rsidRPr="00624089">
        <w:t>Dacă avizul este favorabil, cazul se va retransmite ca "Cerere de reconfirmare" la INMSS.</w:t>
      </w:r>
    </w:p>
    <w:p w:rsidR="00624089" w:rsidRPr="00624089" w:rsidRDefault="00624089" w:rsidP="00C14533">
      <w:pPr>
        <w:pStyle w:val="ListParagraph"/>
        <w:numPr>
          <w:ilvl w:val="0"/>
          <w:numId w:val="2"/>
        </w:numPr>
        <w:jc w:val="both"/>
      </w:pPr>
      <w:r w:rsidRPr="00624089">
        <w:t>Cazul neconfirmat are atât date incorecte, cât şi date corecte.</w:t>
      </w:r>
    </w:p>
    <w:p w:rsidR="00624089" w:rsidRPr="00624089" w:rsidRDefault="00624089" w:rsidP="00703698">
      <w:pPr>
        <w:jc w:val="both"/>
      </w:pPr>
      <w:bookmarkStart w:id="141" w:name="do|caII|si2|ss2|lia|pt3|pa1"/>
      <w:bookmarkEnd w:id="141"/>
      <w:r w:rsidRPr="00624089">
        <w:t>În această situaţie se corectează datele incorecte şi se cere avizul de reconfirmare pentru datele corecte (fără a se face niciun fel de modificări pe acestea).</w:t>
      </w:r>
    </w:p>
    <w:p w:rsidR="00624089" w:rsidRPr="00624089" w:rsidRDefault="00624089" w:rsidP="00703698">
      <w:pPr>
        <w:jc w:val="both"/>
      </w:pPr>
      <w:bookmarkStart w:id="142" w:name="do|caII|si2|ss2|lia|pt3|pa2"/>
      <w:bookmarkEnd w:id="142"/>
      <w:r w:rsidRPr="00624089">
        <w:t>Dacă avizul este nefavorabil, cazul nu se va mai retransmite la INMSS.</w:t>
      </w:r>
    </w:p>
    <w:p w:rsidR="00624089" w:rsidRPr="00624089" w:rsidRDefault="00624089" w:rsidP="00703698">
      <w:pPr>
        <w:jc w:val="both"/>
      </w:pPr>
      <w:bookmarkStart w:id="143" w:name="do|caII|si2|ss2|lia|pt3|pa3"/>
      <w:bookmarkEnd w:id="143"/>
      <w:r w:rsidRPr="00624089">
        <w:t>Dacă avizul este favorabil, cazul se va retransmite ca "Cerere de confirmare" la INMSS.</w:t>
      </w:r>
    </w:p>
    <w:p w:rsidR="00624089" w:rsidRPr="00624089" w:rsidRDefault="00624089" w:rsidP="00703698">
      <w:pPr>
        <w:jc w:val="both"/>
      </w:pPr>
      <w:bookmarkStart w:id="144" w:name="do|caII|si2|ss2|lia|pt3|pa4"/>
      <w:bookmarkEnd w:id="144"/>
      <w:r w:rsidRPr="00624089">
        <w:t>OBSERVAŢII:</w:t>
      </w:r>
    </w:p>
    <w:p w:rsidR="00624089" w:rsidRPr="00624089" w:rsidRDefault="00624089" w:rsidP="00703698">
      <w:pPr>
        <w:jc w:val="both"/>
      </w:pPr>
      <w:bookmarkStart w:id="145" w:name="do|caII|si2|ss2|lia|pt3|pa5"/>
      <w:bookmarkEnd w:id="145"/>
      <w:r w:rsidRPr="00624089">
        <w:t>- Retransmiterea unui caz cu modificări efectuate nu asigură confirmarea lui decât dacă modificările au corectat eroarea. De exemplu, dacă se înlocuieşte un cod de diagnostic eronat cu alt cod de diagnostic tot eronat, cazul nu va fi confirmat.</w:t>
      </w:r>
    </w:p>
    <w:p w:rsidR="00624089" w:rsidRPr="00624089" w:rsidRDefault="00624089" w:rsidP="00703698">
      <w:pPr>
        <w:jc w:val="both"/>
      </w:pPr>
      <w:bookmarkStart w:id="146" w:name="do|caII|si2|ss2|lia|pt3|pa6"/>
      <w:bookmarkEnd w:id="146"/>
      <w:r w:rsidRPr="00624089">
        <w:t>- Retransmiterea unui caz cu date corectate nu asigură confirmarea lui decât pe regulile corespunzătoare acelor date. De exemplu, dacă pentru un caz neconfirmat în conformitate cu regulile A03 şi A05 se corectează eroarea referitoare la data intervenţiei chirurgicale principale, dar nu şi eroarea referitoare la vârstă (sau invers), cazul va rămâne neconfirmat.</w:t>
      </w:r>
    </w:p>
    <w:p w:rsidR="00624089" w:rsidRPr="00624089" w:rsidRDefault="00624089" w:rsidP="00703698">
      <w:pPr>
        <w:jc w:val="both"/>
      </w:pPr>
      <w:bookmarkStart w:id="147" w:name="do|caII|si2|ss2|lia|pt3|pa7"/>
      <w:bookmarkEnd w:id="147"/>
      <w:r w:rsidRPr="00624089">
        <w:t>- "Cererea de confirmare" are efect doar pe regulile din grupa B. Dacă respingerea cazului s-a produs şi pe alte reguli, retransmiterea ca "Cerere de confirmare" fără corectarea celorlalte cauze de respingere se va solda tot cu neconfirmarea cazului.</w:t>
      </w:r>
    </w:p>
    <w:p w:rsidR="00624089" w:rsidRPr="00624089" w:rsidRDefault="00624089" w:rsidP="00703698">
      <w:pPr>
        <w:jc w:val="both"/>
      </w:pPr>
      <w:r w:rsidRPr="00624089">
        <w:rPr>
          <w:b/>
          <w:bCs/>
        </w:rPr>
        <w:t>b)</w:t>
      </w:r>
      <w:r w:rsidR="00C14533">
        <w:rPr>
          <w:b/>
          <w:bCs/>
        </w:rPr>
        <w:t xml:space="preserve"> </w:t>
      </w:r>
      <w:r w:rsidRPr="00624089">
        <w:t>Pentru cazurile iniţial confirmate, la solicitarea casei de asigurări de sănătate</w:t>
      </w:r>
    </w:p>
    <w:p w:rsidR="00624089" w:rsidRPr="00624089" w:rsidRDefault="00624089" w:rsidP="00703698">
      <w:pPr>
        <w:jc w:val="both"/>
      </w:pPr>
      <w:bookmarkStart w:id="148" w:name="do|caII|si2|ss2|lib|pa1"/>
      <w:bookmarkEnd w:id="148"/>
      <w:r w:rsidRPr="00624089">
        <w:t>În situaţia în care, în urma evaluării cazurilor respective de către casa de asigurări de sănătate/comisia de analiză, se decide modificarea/anularea acestora, spitalul le va retransmite la INMSS astfel: cazurile care trebuie anulate se vor transmite ca "Anulat", iar cazurile care trebuie modificate se vor retransmite ca "Anulat şi retransmis".</w:t>
      </w:r>
    </w:p>
    <w:p w:rsidR="00624089" w:rsidRPr="00624089" w:rsidRDefault="00624089" w:rsidP="00703698">
      <w:pPr>
        <w:jc w:val="both"/>
      </w:pPr>
      <w:bookmarkStart w:id="149" w:name="do|caII|si2|ss2|lib|pa2"/>
      <w:bookmarkEnd w:id="149"/>
      <w:r w:rsidRPr="00624089">
        <w:t>Spitalele trebuie să transmită înregistrările electronice modificate ale acestor cazuri la INMSS cu ocazia următoarei regularizări trimestriale pentru anul în curs. Pentru cazurile aferente anului precedent, spitalele trebuie să transmită înregistrările electronice modificate ale acestor cazuri la INMSS, la termenele prevăzute în ordin.</w:t>
      </w:r>
    </w:p>
    <w:p w:rsidR="00624089" w:rsidRPr="00624089" w:rsidRDefault="00624089" w:rsidP="00703698">
      <w:pPr>
        <w:jc w:val="both"/>
      </w:pPr>
      <w:bookmarkStart w:id="150" w:name="do|caII|si2|ss2|lib|pa3"/>
      <w:bookmarkEnd w:id="150"/>
      <w:r w:rsidRPr="00624089">
        <w:t>INMSS va genera către Casa Naţională de Asigurări de Sănătate/casa de asigurări de sănătate un raport cu clasificarea grupelor de diagnostic a acestor cazuri.</w:t>
      </w:r>
    </w:p>
    <w:p w:rsidR="00624089" w:rsidRPr="00624089" w:rsidRDefault="00624089" w:rsidP="00703698">
      <w:pPr>
        <w:jc w:val="both"/>
      </w:pPr>
      <w:r w:rsidRPr="00624089">
        <w:rPr>
          <w:b/>
          <w:bCs/>
        </w:rPr>
        <w:t>SECŢIUNEA 3:</w:t>
      </w:r>
      <w:r w:rsidRPr="00624089">
        <w:t xml:space="preserve"> </w:t>
      </w:r>
      <w:r w:rsidRPr="00624089">
        <w:rPr>
          <w:b/>
          <w:bCs/>
        </w:rPr>
        <w:t>Obţinerea avizului de reconfirmare prin comisia de analiză a cazurilor neconfirmate la INMSS</w:t>
      </w:r>
    </w:p>
    <w:p w:rsidR="00624089" w:rsidRPr="00624089" w:rsidRDefault="00624089" w:rsidP="00703698">
      <w:pPr>
        <w:jc w:val="both"/>
      </w:pPr>
      <w:bookmarkStart w:id="151" w:name="do|caII|si3|pa1"/>
      <w:bookmarkEnd w:id="151"/>
      <w:r w:rsidRPr="00624089">
        <w:t>Primul pas în obţinerea avizului de reconfirmare îl constituie sesizarea de către spital a medicului-şef din cadrul caselor de asigurări de sănătate, pe baza modelului prezentat mai jos:</w:t>
      </w:r>
    </w:p>
    <w:p w:rsidR="00624089" w:rsidRPr="00624089" w:rsidRDefault="00624089" w:rsidP="00703698">
      <w:pPr>
        <w:jc w:val="both"/>
      </w:pPr>
      <w:bookmarkStart w:id="152" w:name="do|caII|si3|pa2"/>
      <w:bookmarkEnd w:id="152"/>
      <w:r w:rsidRPr="00624089">
        <w:t>Spitalul ...................................................</w:t>
      </w:r>
    </w:p>
    <w:p w:rsidR="00624089" w:rsidRPr="00624089" w:rsidRDefault="00624089" w:rsidP="00703698">
      <w:pPr>
        <w:jc w:val="both"/>
      </w:pPr>
      <w:bookmarkStart w:id="153" w:name="do|caII|si3|pa3"/>
      <w:bookmarkEnd w:id="153"/>
      <w:r w:rsidRPr="00624089">
        <w:t>Către medicul-şef al Casei de Asigurări de Sănătate ........................</w:t>
      </w:r>
    </w:p>
    <w:p w:rsidR="00624089" w:rsidRPr="00624089" w:rsidRDefault="00624089" w:rsidP="00703698">
      <w:pPr>
        <w:jc w:val="both"/>
      </w:pPr>
      <w:bookmarkStart w:id="154" w:name="do|caII|si3|pa4"/>
      <w:bookmarkEnd w:id="154"/>
      <w:r w:rsidRPr="00624089">
        <w:t>Lista cazurilor neconfirmate pentru care se solicită reconfirmarea prin comisia de analiză, conform Ordinului preşedintelui Casei Naţionale de Asigurări de Sănătate nr. 516/2023 privind aprobarea regulilor de confirmare din punctul de vedere al datelor clinice şi medicale la nivel de pacient pentru cazurile spitalizate în regim de spitalizare continuă şi de zi, precum şi a metodologiei de evaluare a cazurilor neconfirmate din punctul de vedere al datelor clinice şi medicale pentru care se solicită reconfirmarea.</w:t>
      </w:r>
    </w:p>
    <w:p w:rsidR="00624089" w:rsidRPr="00624089" w:rsidRDefault="00624089" w:rsidP="00C14533">
      <w:pPr>
        <w:spacing w:after="0"/>
        <w:jc w:val="both"/>
      </w:pPr>
      <w:bookmarkStart w:id="155" w:name="do|caII|si3|pa5"/>
      <w:bookmarkEnd w:id="155"/>
      <w:r w:rsidRPr="00624089">
        <w:t>Nr. crt. ...................................................................................................</w:t>
      </w:r>
    </w:p>
    <w:p w:rsidR="00624089" w:rsidRPr="00624089" w:rsidRDefault="00624089" w:rsidP="00C14533">
      <w:pPr>
        <w:spacing w:after="0"/>
        <w:jc w:val="both"/>
      </w:pPr>
      <w:bookmarkStart w:id="156" w:name="do|caII|si3|pa6"/>
      <w:bookmarkEnd w:id="156"/>
      <w:r w:rsidRPr="00624089">
        <w:t>Codul spitalului ....................................................................................</w:t>
      </w:r>
    </w:p>
    <w:p w:rsidR="00624089" w:rsidRPr="00624089" w:rsidRDefault="00624089" w:rsidP="00C14533">
      <w:pPr>
        <w:spacing w:after="0"/>
        <w:jc w:val="both"/>
      </w:pPr>
      <w:bookmarkStart w:id="157" w:name="do|caII|si3|pa7"/>
      <w:bookmarkEnd w:id="157"/>
      <w:r w:rsidRPr="00624089">
        <w:t>- Secţia ..................................................................................................</w:t>
      </w:r>
    </w:p>
    <w:p w:rsidR="00624089" w:rsidRPr="00624089" w:rsidRDefault="00624089" w:rsidP="00C14533">
      <w:pPr>
        <w:spacing w:after="0"/>
        <w:jc w:val="both"/>
      </w:pPr>
      <w:bookmarkStart w:id="158" w:name="do|caII|si3|pa8"/>
      <w:bookmarkEnd w:id="158"/>
      <w:r w:rsidRPr="00624089">
        <w:t>Nr. foii de observaţie clinică generală (FOCG) ...................................</w:t>
      </w:r>
    </w:p>
    <w:p w:rsidR="00624089" w:rsidRPr="00624089" w:rsidRDefault="00624089" w:rsidP="00C14533">
      <w:pPr>
        <w:spacing w:after="0"/>
        <w:jc w:val="both"/>
      </w:pPr>
      <w:bookmarkStart w:id="159" w:name="do|caII|si3|pa9"/>
      <w:bookmarkEnd w:id="159"/>
      <w:r w:rsidRPr="00624089">
        <w:t>Data externării pacientului ...................................................................</w:t>
      </w:r>
    </w:p>
    <w:p w:rsidR="00624089" w:rsidRPr="00624089" w:rsidRDefault="00624089" w:rsidP="00C14533">
      <w:pPr>
        <w:spacing w:after="0"/>
        <w:jc w:val="both"/>
      </w:pPr>
      <w:bookmarkStart w:id="160" w:name="do|caII|si3|pa10"/>
      <w:bookmarkEnd w:id="160"/>
      <w:r w:rsidRPr="00624089">
        <w:t>Reguli pentru care se solicită confirmarea*) .......................................</w:t>
      </w:r>
    </w:p>
    <w:p w:rsidR="00624089" w:rsidRPr="00624089" w:rsidRDefault="00624089" w:rsidP="00C14533">
      <w:pPr>
        <w:spacing w:after="0"/>
        <w:jc w:val="both"/>
      </w:pPr>
      <w:bookmarkStart w:id="161" w:name="do|caII|si3|pa11"/>
      <w:bookmarkEnd w:id="161"/>
      <w:r w:rsidRPr="00624089">
        <w:t>_______</w:t>
      </w:r>
    </w:p>
    <w:p w:rsidR="00624089" w:rsidRPr="00624089" w:rsidRDefault="00624089" w:rsidP="00C14533">
      <w:pPr>
        <w:spacing w:after="0"/>
        <w:jc w:val="both"/>
      </w:pPr>
      <w:bookmarkStart w:id="162" w:name="do|caII|si3|pa12"/>
      <w:bookmarkEnd w:id="162"/>
      <w:r w:rsidRPr="00624089">
        <w:t>*) Se va nota în câte un rând separat fiecare regulă pentru care se solicită reconfirmarea.</w:t>
      </w:r>
    </w:p>
    <w:p w:rsidR="00624089" w:rsidRPr="00624089" w:rsidRDefault="00624089" w:rsidP="00C14533">
      <w:pPr>
        <w:spacing w:after="0"/>
        <w:jc w:val="both"/>
      </w:pPr>
      <w:bookmarkStart w:id="163" w:name="do|caII|si3|pa13"/>
      <w:bookmarkEnd w:id="163"/>
      <w:r w:rsidRPr="00624089">
        <w:t>Motivul pentru care se solicită confirmarea ........................................</w:t>
      </w:r>
    </w:p>
    <w:p w:rsidR="00624089" w:rsidRPr="00624089" w:rsidRDefault="00624089" w:rsidP="00C14533">
      <w:pPr>
        <w:spacing w:after="0"/>
        <w:jc w:val="both"/>
      </w:pPr>
      <w:bookmarkStart w:id="164" w:name="do|caII|si3|pa14"/>
      <w:bookmarkEnd w:id="164"/>
      <w:r w:rsidRPr="00624089">
        <w:t>Data .................</w:t>
      </w:r>
    </w:p>
    <w:p w:rsidR="00624089" w:rsidRPr="00624089" w:rsidRDefault="00624089" w:rsidP="00C14533">
      <w:pPr>
        <w:spacing w:after="0"/>
        <w:jc w:val="both"/>
      </w:pPr>
      <w:bookmarkStart w:id="165" w:name="do|caII|si3|pa15"/>
      <w:bookmarkEnd w:id="165"/>
      <w:r w:rsidRPr="00624089">
        <w:t>Director general,</w:t>
      </w:r>
    </w:p>
    <w:p w:rsidR="00624089" w:rsidRPr="00624089" w:rsidRDefault="00624089" w:rsidP="00703698">
      <w:pPr>
        <w:jc w:val="both"/>
      </w:pPr>
      <w:bookmarkStart w:id="166" w:name="do|caII|si3|pa16"/>
      <w:bookmarkEnd w:id="166"/>
      <w:r w:rsidRPr="00624089">
        <w:t>......................................</w:t>
      </w:r>
    </w:p>
    <w:p w:rsidR="00624089" w:rsidRPr="00624089" w:rsidRDefault="00624089" w:rsidP="00703698">
      <w:pPr>
        <w:jc w:val="both"/>
      </w:pPr>
      <w:bookmarkStart w:id="167" w:name="do|caII|si3|pa17"/>
      <w:bookmarkEnd w:id="167"/>
      <w:r w:rsidRPr="00624089">
        <w:t>(semnătura şi ştampila)</w:t>
      </w:r>
    </w:p>
    <w:p w:rsidR="00624089" w:rsidRPr="00624089" w:rsidRDefault="00624089" w:rsidP="00703698">
      <w:pPr>
        <w:jc w:val="both"/>
      </w:pPr>
      <w:bookmarkStart w:id="168" w:name="do|caII|si3|pa18"/>
      <w:bookmarkEnd w:id="168"/>
      <w:r w:rsidRPr="00624089">
        <w:t>Medicul-şef din cadrul casei de asigurări de sănătate are obligaţia de a organiza o întâlnire a comisiei de analiză în termen de maximum 10 zile de la primirea înştiinţării de la spital. Modalitatea practică de evaluare a cazurilor externate este decisă de comisia de analiză şi va consta, după caz, în:</w:t>
      </w:r>
    </w:p>
    <w:p w:rsidR="00624089" w:rsidRPr="00624089" w:rsidRDefault="00624089" w:rsidP="00703698">
      <w:pPr>
        <w:jc w:val="both"/>
      </w:pPr>
      <w:bookmarkStart w:id="169" w:name="do|caII|si3|pa19"/>
      <w:bookmarkEnd w:id="169"/>
      <w:r w:rsidRPr="00624089">
        <w:t>- evaluarea dosarelor medicale originale, prin vizitarea spitalelor vizate;</w:t>
      </w:r>
    </w:p>
    <w:p w:rsidR="00624089" w:rsidRPr="00624089" w:rsidRDefault="00624089" w:rsidP="00703698">
      <w:pPr>
        <w:jc w:val="both"/>
      </w:pPr>
      <w:bookmarkStart w:id="170" w:name="do|caII|si3|pa20"/>
      <w:bookmarkEnd w:id="170"/>
      <w:r w:rsidRPr="00624089">
        <w:t>- evaluarea cazurilor pe baza dosarelor trimise de spitale (copie de pe dosarul medical al pacienţilor neconfirmaţi).</w:t>
      </w:r>
    </w:p>
    <w:p w:rsidR="00624089" w:rsidRPr="00624089" w:rsidRDefault="00624089" w:rsidP="00703698">
      <w:pPr>
        <w:jc w:val="both"/>
      </w:pPr>
      <w:bookmarkStart w:id="171" w:name="do|caII|si3|pa21"/>
      <w:bookmarkEnd w:id="171"/>
      <w:r w:rsidRPr="00624089">
        <w:t>Informaţiile urmărite în evaluare de către comisia de analiză includ:</w:t>
      </w:r>
    </w:p>
    <w:p w:rsidR="00624089" w:rsidRPr="00624089" w:rsidRDefault="00624089" w:rsidP="00703698">
      <w:pPr>
        <w:jc w:val="both"/>
      </w:pPr>
      <w:bookmarkStart w:id="172" w:name="do|caII|si3|pa22"/>
      <w:bookmarkEnd w:id="172"/>
      <w:r w:rsidRPr="00624089">
        <w:t>- motivul internării;</w:t>
      </w:r>
    </w:p>
    <w:p w:rsidR="00624089" w:rsidRPr="00624089" w:rsidRDefault="00624089" w:rsidP="00703698">
      <w:pPr>
        <w:jc w:val="both"/>
      </w:pPr>
      <w:bookmarkStart w:id="173" w:name="do|caII|si3|pa23"/>
      <w:bookmarkEnd w:id="173"/>
      <w:r w:rsidRPr="00624089">
        <w:t>- diagnosticele principale şi secundare, acordându-se atenţie relaţiei dintre acestea atât din punct de vedere medical, cât şi din punctul de vedere al cronologiei acestora;</w:t>
      </w:r>
    </w:p>
    <w:p w:rsidR="00624089" w:rsidRPr="00624089" w:rsidRDefault="00624089" w:rsidP="00703698">
      <w:pPr>
        <w:jc w:val="both"/>
      </w:pPr>
      <w:bookmarkStart w:id="174" w:name="do|caII|si3|pa24"/>
      <w:bookmarkEnd w:id="174"/>
      <w:r w:rsidRPr="00624089">
        <w:t>- secţia/secţiile în care a fost îngrijit şi din care a fost externat pacientul;</w:t>
      </w:r>
    </w:p>
    <w:p w:rsidR="00624089" w:rsidRPr="00624089" w:rsidRDefault="00624089" w:rsidP="00703698">
      <w:pPr>
        <w:jc w:val="both"/>
      </w:pPr>
      <w:bookmarkStart w:id="175" w:name="do|caII|si3|pa25"/>
      <w:bookmarkEnd w:id="175"/>
      <w:r w:rsidRPr="00624089">
        <w:t>- motivul externării;</w:t>
      </w:r>
    </w:p>
    <w:p w:rsidR="00624089" w:rsidRPr="00624089" w:rsidRDefault="00624089" w:rsidP="00703698">
      <w:pPr>
        <w:jc w:val="both"/>
      </w:pPr>
      <w:bookmarkStart w:id="176" w:name="do|caII|si3|pa26"/>
      <w:bookmarkEnd w:id="176"/>
      <w:r w:rsidRPr="00624089">
        <w:t>- intervenţiile chirurgicale - tipul acestora, eventualele complicaţii;</w:t>
      </w:r>
    </w:p>
    <w:p w:rsidR="00624089" w:rsidRPr="00624089" w:rsidRDefault="00624089" w:rsidP="00703698">
      <w:pPr>
        <w:jc w:val="both"/>
      </w:pPr>
      <w:bookmarkStart w:id="177" w:name="do|caII|si3|pa27"/>
      <w:bookmarkEnd w:id="177"/>
      <w:r w:rsidRPr="00624089">
        <w:t>- alte informaţii pe care comisia de analiză le consideră utile.</w:t>
      </w:r>
    </w:p>
    <w:p w:rsidR="00624089" w:rsidRPr="00624089" w:rsidRDefault="00624089" w:rsidP="00703698">
      <w:pPr>
        <w:jc w:val="both"/>
      </w:pPr>
      <w:bookmarkStart w:id="178" w:name="do|caII|si3|pa28"/>
      <w:bookmarkEnd w:id="178"/>
      <w:r w:rsidRPr="00624089">
        <w:t>Analiza fiecărui caz se încheie cu un raport scris al comisiei de analiză, în care sunt menţionate argumentele care au condus la avizarea sau neavizarea cazului, raport semnat de toţi membrii comisiei care au participat la evaluarea cazului respectiv. Raportul va fi elaborat în două exemplare, pentru spital şi, respectiv, pentru casa de asigurări de sănătate, şi va conţine în mod explicit decizia de avizare sau neavizare pentru reconfirmare a fiecărui caz.</w:t>
      </w:r>
    </w:p>
    <w:p w:rsidR="00624089" w:rsidRPr="00624089" w:rsidRDefault="00624089" w:rsidP="00703698">
      <w:pPr>
        <w:jc w:val="both"/>
      </w:pPr>
      <w:r w:rsidRPr="00624089">
        <w:t>Publicat în Monitorul Oficial cu numărul 622 din data de 7 iulie 2023</w:t>
      </w:r>
    </w:p>
    <w:p w:rsidR="00624089" w:rsidRPr="00624089" w:rsidRDefault="00624089" w:rsidP="00703698">
      <w:pPr>
        <w:jc w:val="both"/>
      </w:pPr>
      <w:r w:rsidRPr="00624089">
        <w:br/>
        <w:t>Forma sintetică la data 09-ian-2024. Acest act a fost creat utilizand tehnologia SintAct®-Acte Sintetice. SintAct® şi tehnologia Acte Sintetice sunt mărci inregistrate ale Wolters Kluwer.</w:t>
      </w:r>
    </w:p>
    <w:p w:rsidR="00624089" w:rsidRPr="00624089" w:rsidRDefault="00624089" w:rsidP="00703698">
      <w:pPr>
        <w:jc w:val="both"/>
      </w:pPr>
    </w:p>
    <w:sectPr w:rsidR="00624089" w:rsidRPr="006240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C2E04"/>
    <w:multiLevelType w:val="hybridMultilevel"/>
    <w:tmpl w:val="A4F25FDE"/>
    <w:lvl w:ilvl="0" w:tplc="F62C8D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87F65"/>
    <w:multiLevelType w:val="hybridMultilevel"/>
    <w:tmpl w:val="F62487D8"/>
    <w:lvl w:ilvl="0" w:tplc="2AEC20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89"/>
    <w:rsid w:val="000A7ACE"/>
    <w:rsid w:val="00624089"/>
    <w:rsid w:val="00695C45"/>
    <w:rsid w:val="00703698"/>
    <w:rsid w:val="00C019F6"/>
    <w:rsid w:val="00C14533"/>
    <w:rsid w:val="00C92590"/>
    <w:rsid w:val="00DF6123"/>
    <w:rsid w:val="00EA48B5"/>
    <w:rsid w:val="00F2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2008"/>
  <w15:chartTrackingRefBased/>
  <w15:docId w15:val="{5BFB9749-06D1-4D5F-947F-C1CCC3D7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link w:val="Heading1Char"/>
    <w:uiPriority w:val="9"/>
    <w:qFormat/>
    <w:rsid w:val="00624089"/>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624089"/>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624089"/>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624089"/>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624089"/>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624089"/>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089"/>
    <w:rPr>
      <w:rFonts w:ascii="Times New Roman" w:eastAsia="Times New Roman" w:hAnsi="Times New Roman" w:cs="Times New Roman"/>
      <w:b/>
      <w:bCs/>
      <w:kern w:val="36"/>
      <w:sz w:val="24"/>
      <w:szCs w:val="24"/>
      <w:lang w:val="ro-RO" w:eastAsia="ro-RO"/>
    </w:rPr>
  </w:style>
  <w:style w:type="character" w:customStyle="1" w:styleId="Heading2Char">
    <w:name w:val="Heading 2 Char"/>
    <w:basedOn w:val="DefaultParagraphFont"/>
    <w:link w:val="Heading2"/>
    <w:uiPriority w:val="9"/>
    <w:rsid w:val="00624089"/>
    <w:rPr>
      <w:rFonts w:ascii="Times New Roman" w:eastAsia="Times New Roman" w:hAnsi="Times New Roman" w:cs="Times New Roman"/>
      <w:b/>
      <w:bCs/>
      <w:i/>
      <w:iCs/>
      <w:sz w:val="24"/>
      <w:szCs w:val="24"/>
      <w:lang w:val="ro-RO" w:eastAsia="ro-RO"/>
    </w:rPr>
  </w:style>
  <w:style w:type="character" w:customStyle="1" w:styleId="Heading3Char">
    <w:name w:val="Heading 3 Char"/>
    <w:basedOn w:val="DefaultParagraphFont"/>
    <w:link w:val="Heading3"/>
    <w:uiPriority w:val="9"/>
    <w:rsid w:val="00624089"/>
    <w:rPr>
      <w:rFonts w:ascii="Times New Roman" w:eastAsia="Times New Roman" w:hAnsi="Times New Roman" w:cs="Times New Roman"/>
      <w:b/>
      <w:bCs/>
      <w:lang w:val="ro-RO" w:eastAsia="ro-RO"/>
    </w:rPr>
  </w:style>
  <w:style w:type="character" w:customStyle="1" w:styleId="Heading4Char">
    <w:name w:val="Heading 4 Char"/>
    <w:basedOn w:val="DefaultParagraphFont"/>
    <w:link w:val="Heading4"/>
    <w:uiPriority w:val="9"/>
    <w:rsid w:val="00624089"/>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624089"/>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624089"/>
    <w:rPr>
      <w:rFonts w:ascii="Times New Roman" w:eastAsia="Times New Roman" w:hAnsi="Times New Roman" w:cs="Times New Roman"/>
      <w:b/>
      <w:bCs/>
      <w:sz w:val="16"/>
      <w:szCs w:val="16"/>
      <w:lang w:val="ro-RO" w:eastAsia="ro-RO"/>
    </w:rPr>
  </w:style>
  <w:style w:type="character" w:styleId="Hyperlink">
    <w:name w:val="Hyperlink"/>
    <w:basedOn w:val="DefaultParagraphFont"/>
    <w:uiPriority w:val="99"/>
    <w:unhideWhenUsed/>
    <w:rsid w:val="00624089"/>
    <w:rPr>
      <w:b/>
      <w:bCs/>
      <w:color w:val="333399"/>
      <w:u w:val="single"/>
    </w:rPr>
  </w:style>
  <w:style w:type="character" w:styleId="FollowedHyperlink">
    <w:name w:val="FollowedHyperlink"/>
    <w:basedOn w:val="DefaultParagraphFont"/>
    <w:uiPriority w:val="99"/>
    <w:semiHidden/>
    <w:unhideWhenUsed/>
    <w:rsid w:val="00624089"/>
    <w:rPr>
      <w:b/>
      <w:bCs/>
      <w:color w:val="333399"/>
      <w:u w:val="single"/>
    </w:rPr>
  </w:style>
  <w:style w:type="paragraph" w:customStyle="1" w:styleId="msonormal0">
    <w:name w:val="msonormal"/>
    <w:basedOn w:val="Normal"/>
    <w:rsid w:val="00624089"/>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624089"/>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624089"/>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6240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624089"/>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62408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62408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624089"/>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624089"/>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624089"/>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624089"/>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624089"/>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624089"/>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624089"/>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624089"/>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624089"/>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62408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62408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62408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62408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62408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62408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62408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62408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62408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62408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62408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62408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624089"/>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62408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624089"/>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624089"/>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62408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624089"/>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624089"/>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624089"/>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624089"/>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624089"/>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62408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62408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624089"/>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624089"/>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62408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62408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62408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624089"/>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62408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624089"/>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62408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62408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624089"/>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62408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624089"/>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62408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624089"/>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62408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624089"/>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62408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624089"/>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624089"/>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624089"/>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624089"/>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62408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624089"/>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62408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62408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do1">
    <w:name w:val="do1"/>
    <w:basedOn w:val="DefaultParagraphFont"/>
    <w:rsid w:val="00624089"/>
    <w:rPr>
      <w:b/>
      <w:bCs/>
      <w:sz w:val="26"/>
      <w:szCs w:val="26"/>
    </w:rPr>
  </w:style>
  <w:style w:type="character" w:customStyle="1" w:styleId="tpa1">
    <w:name w:val="tpa1"/>
    <w:basedOn w:val="DefaultParagraphFont"/>
    <w:rsid w:val="00624089"/>
  </w:style>
  <w:style w:type="character" w:customStyle="1" w:styleId="ar1">
    <w:name w:val="ar1"/>
    <w:basedOn w:val="DefaultParagraphFont"/>
    <w:rsid w:val="00624089"/>
    <w:rPr>
      <w:b/>
      <w:bCs/>
      <w:color w:val="0000AF"/>
      <w:sz w:val="22"/>
      <w:szCs w:val="22"/>
    </w:rPr>
  </w:style>
  <w:style w:type="character" w:customStyle="1" w:styleId="al1">
    <w:name w:val="al1"/>
    <w:basedOn w:val="DefaultParagraphFont"/>
    <w:rsid w:val="00624089"/>
    <w:rPr>
      <w:b/>
      <w:bCs/>
      <w:color w:val="008F00"/>
    </w:rPr>
  </w:style>
  <w:style w:type="character" w:customStyle="1" w:styleId="tal1">
    <w:name w:val="tal1"/>
    <w:basedOn w:val="DefaultParagraphFont"/>
    <w:rsid w:val="00624089"/>
  </w:style>
  <w:style w:type="character" w:customStyle="1" w:styleId="lego1">
    <w:name w:val="lego1"/>
    <w:basedOn w:val="DefaultParagraphFont"/>
    <w:rsid w:val="00624089"/>
    <w:rPr>
      <w:b w:val="0"/>
      <w:bCs w:val="0"/>
      <w:i/>
      <w:iCs/>
      <w:vanish w:val="0"/>
      <w:webHidden w:val="0"/>
      <w:color w:val="6666FF"/>
      <w:sz w:val="18"/>
      <w:szCs w:val="18"/>
      <w:specVanish w:val="0"/>
    </w:rPr>
  </w:style>
  <w:style w:type="character" w:customStyle="1" w:styleId="ax1">
    <w:name w:val="ax1"/>
    <w:basedOn w:val="DefaultParagraphFont"/>
    <w:rsid w:val="00624089"/>
    <w:rPr>
      <w:b/>
      <w:bCs/>
      <w:sz w:val="26"/>
      <w:szCs w:val="26"/>
    </w:rPr>
  </w:style>
  <w:style w:type="character" w:customStyle="1" w:styleId="tax1">
    <w:name w:val="tax1"/>
    <w:basedOn w:val="DefaultParagraphFont"/>
    <w:rsid w:val="00624089"/>
    <w:rPr>
      <w:b/>
      <w:bCs/>
      <w:sz w:val="26"/>
      <w:szCs w:val="26"/>
    </w:rPr>
  </w:style>
  <w:style w:type="character" w:customStyle="1" w:styleId="pt1">
    <w:name w:val="pt1"/>
    <w:basedOn w:val="DefaultParagraphFont"/>
    <w:rsid w:val="00624089"/>
    <w:rPr>
      <w:b/>
      <w:bCs/>
      <w:color w:val="8F0000"/>
    </w:rPr>
  </w:style>
  <w:style w:type="character" w:customStyle="1" w:styleId="tpt1">
    <w:name w:val="tpt1"/>
    <w:basedOn w:val="DefaultParagraphFont"/>
    <w:rsid w:val="00624089"/>
  </w:style>
  <w:style w:type="character" w:customStyle="1" w:styleId="pta1">
    <w:name w:val="pt_a1"/>
    <w:basedOn w:val="DefaultParagraphFont"/>
    <w:rsid w:val="00624089"/>
    <w:rPr>
      <w:b/>
      <w:bCs/>
      <w:strike/>
      <w:color w:val="DC143C"/>
    </w:rPr>
  </w:style>
  <w:style w:type="character" w:customStyle="1" w:styleId="tpta1">
    <w:name w:val="tpt_a1"/>
    <w:basedOn w:val="DefaultParagraphFont"/>
    <w:rsid w:val="00624089"/>
    <w:rPr>
      <w:strike/>
      <w:color w:val="DC143C"/>
    </w:rPr>
  </w:style>
  <w:style w:type="character" w:customStyle="1" w:styleId="tpaa1">
    <w:name w:val="tpa_a1"/>
    <w:basedOn w:val="DefaultParagraphFont"/>
    <w:rsid w:val="00624089"/>
    <w:rPr>
      <w:strike/>
      <w:color w:val="DC143C"/>
    </w:rPr>
  </w:style>
  <w:style w:type="character" w:customStyle="1" w:styleId="pa">
    <w:name w:val="pa"/>
    <w:basedOn w:val="DefaultParagraphFont"/>
    <w:rsid w:val="00624089"/>
  </w:style>
  <w:style w:type="character" w:styleId="UnresolvedMention">
    <w:name w:val="Unresolved Mention"/>
    <w:basedOn w:val="DefaultParagraphFont"/>
    <w:uiPriority w:val="99"/>
    <w:semiHidden/>
    <w:unhideWhenUsed/>
    <w:rsid w:val="00624089"/>
    <w:rPr>
      <w:color w:val="605E5C"/>
      <w:shd w:val="clear" w:color="auto" w:fill="E1DFDD"/>
    </w:rPr>
  </w:style>
  <w:style w:type="paragraph" w:styleId="ListParagraph">
    <w:name w:val="List Paragraph"/>
    <w:basedOn w:val="Normal"/>
    <w:uiPriority w:val="34"/>
    <w:qFormat/>
    <w:rsid w:val="00C14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2656">
      <w:bodyDiv w:val="1"/>
      <w:marLeft w:val="0"/>
      <w:marRight w:val="0"/>
      <w:marTop w:val="0"/>
      <w:marBottom w:val="0"/>
      <w:divBdr>
        <w:top w:val="none" w:sz="0" w:space="0" w:color="auto"/>
        <w:left w:val="none" w:sz="0" w:space="0" w:color="auto"/>
        <w:bottom w:val="none" w:sz="0" w:space="0" w:color="auto"/>
        <w:right w:val="none" w:sz="0" w:space="0" w:color="auto"/>
      </w:divBdr>
      <w:divsChild>
        <w:div w:id="1389842468">
          <w:marLeft w:val="0"/>
          <w:marRight w:val="0"/>
          <w:marTop w:val="0"/>
          <w:marBottom w:val="0"/>
          <w:divBdr>
            <w:top w:val="none" w:sz="0" w:space="0" w:color="auto"/>
            <w:left w:val="none" w:sz="0" w:space="0" w:color="auto"/>
            <w:bottom w:val="none" w:sz="0" w:space="0" w:color="auto"/>
            <w:right w:val="none" w:sz="0" w:space="0" w:color="auto"/>
          </w:divBdr>
          <w:divsChild>
            <w:div w:id="1513645219">
              <w:marLeft w:val="0"/>
              <w:marRight w:val="0"/>
              <w:marTop w:val="0"/>
              <w:marBottom w:val="0"/>
              <w:divBdr>
                <w:top w:val="dashed" w:sz="2" w:space="0" w:color="FFFFFF"/>
                <w:left w:val="dashed" w:sz="2" w:space="0" w:color="FFFFFF"/>
                <w:bottom w:val="dashed" w:sz="2" w:space="0" w:color="FFFFFF"/>
                <w:right w:val="dashed" w:sz="2" w:space="0" w:color="FFFFFF"/>
              </w:divBdr>
            </w:div>
            <w:div w:id="1675718749">
              <w:marLeft w:val="0"/>
              <w:marRight w:val="0"/>
              <w:marTop w:val="0"/>
              <w:marBottom w:val="0"/>
              <w:divBdr>
                <w:top w:val="dashed" w:sz="2" w:space="0" w:color="FFFFFF"/>
                <w:left w:val="dashed" w:sz="2" w:space="0" w:color="FFFFFF"/>
                <w:bottom w:val="dashed" w:sz="2" w:space="0" w:color="FFFFFF"/>
                <w:right w:val="dashed" w:sz="2" w:space="0" w:color="FFFFFF"/>
              </w:divBdr>
              <w:divsChild>
                <w:div w:id="1872305972">
                  <w:marLeft w:val="0"/>
                  <w:marRight w:val="0"/>
                  <w:marTop w:val="0"/>
                  <w:marBottom w:val="0"/>
                  <w:divBdr>
                    <w:top w:val="dashed" w:sz="2" w:space="0" w:color="FFFFFF"/>
                    <w:left w:val="dashed" w:sz="2" w:space="0" w:color="FFFFFF"/>
                    <w:bottom w:val="dashed" w:sz="2" w:space="0" w:color="FFFFFF"/>
                    <w:right w:val="dashed" w:sz="2" w:space="0" w:color="FFFFFF"/>
                  </w:divBdr>
                </w:div>
                <w:div w:id="282735901">
                  <w:marLeft w:val="0"/>
                  <w:marRight w:val="0"/>
                  <w:marTop w:val="0"/>
                  <w:marBottom w:val="0"/>
                  <w:divBdr>
                    <w:top w:val="dashed" w:sz="2" w:space="0" w:color="FFFFFF"/>
                    <w:left w:val="dashed" w:sz="2" w:space="0" w:color="FFFFFF"/>
                    <w:bottom w:val="dashed" w:sz="2" w:space="0" w:color="FFFFFF"/>
                    <w:right w:val="dashed" w:sz="2" w:space="0" w:color="FFFFFF"/>
                  </w:divBdr>
                </w:div>
                <w:div w:id="841820917">
                  <w:marLeft w:val="0"/>
                  <w:marRight w:val="0"/>
                  <w:marTop w:val="0"/>
                  <w:marBottom w:val="0"/>
                  <w:divBdr>
                    <w:top w:val="dashed" w:sz="2" w:space="0" w:color="FFFFFF"/>
                    <w:left w:val="dashed" w:sz="2" w:space="0" w:color="FFFFFF"/>
                    <w:bottom w:val="dashed" w:sz="2" w:space="0" w:color="FFFFFF"/>
                    <w:right w:val="dashed" w:sz="2" w:space="0" w:color="FFFFFF"/>
                  </w:divBdr>
                </w:div>
                <w:div w:id="350760614">
                  <w:marLeft w:val="0"/>
                  <w:marRight w:val="0"/>
                  <w:marTop w:val="0"/>
                  <w:marBottom w:val="0"/>
                  <w:divBdr>
                    <w:top w:val="dashed" w:sz="2" w:space="0" w:color="FFFFFF"/>
                    <w:left w:val="dashed" w:sz="2" w:space="0" w:color="FFFFFF"/>
                    <w:bottom w:val="dashed" w:sz="2" w:space="0" w:color="FFFFFF"/>
                    <w:right w:val="dashed" w:sz="2" w:space="0" w:color="FFFFFF"/>
                  </w:divBdr>
                </w:div>
                <w:div w:id="722951860">
                  <w:marLeft w:val="0"/>
                  <w:marRight w:val="0"/>
                  <w:marTop w:val="0"/>
                  <w:marBottom w:val="0"/>
                  <w:divBdr>
                    <w:top w:val="dashed" w:sz="2" w:space="0" w:color="FFFFFF"/>
                    <w:left w:val="dashed" w:sz="2" w:space="0" w:color="FFFFFF"/>
                    <w:bottom w:val="dashed" w:sz="2" w:space="0" w:color="FFFFFF"/>
                    <w:right w:val="dashed" w:sz="2" w:space="0" w:color="FFFFFF"/>
                  </w:divBdr>
                </w:div>
                <w:div w:id="1364284284">
                  <w:marLeft w:val="0"/>
                  <w:marRight w:val="0"/>
                  <w:marTop w:val="0"/>
                  <w:marBottom w:val="0"/>
                  <w:divBdr>
                    <w:top w:val="dashed" w:sz="2" w:space="0" w:color="FFFFFF"/>
                    <w:left w:val="dashed" w:sz="2" w:space="0" w:color="FFFFFF"/>
                    <w:bottom w:val="dashed" w:sz="2" w:space="0" w:color="FFFFFF"/>
                    <w:right w:val="dashed" w:sz="2" w:space="0" w:color="FFFFFF"/>
                  </w:divBdr>
                </w:div>
                <w:div w:id="1386759092">
                  <w:marLeft w:val="0"/>
                  <w:marRight w:val="0"/>
                  <w:marTop w:val="0"/>
                  <w:marBottom w:val="0"/>
                  <w:divBdr>
                    <w:top w:val="dashed" w:sz="2" w:space="0" w:color="FFFFFF"/>
                    <w:left w:val="dashed" w:sz="2" w:space="0" w:color="FFFFFF"/>
                    <w:bottom w:val="dashed" w:sz="2" w:space="0" w:color="FFFFFF"/>
                    <w:right w:val="dashed" w:sz="2" w:space="0" w:color="FFFFFF"/>
                  </w:divBdr>
                </w:div>
                <w:div w:id="1858538097">
                  <w:marLeft w:val="0"/>
                  <w:marRight w:val="0"/>
                  <w:marTop w:val="0"/>
                  <w:marBottom w:val="0"/>
                  <w:divBdr>
                    <w:top w:val="dashed" w:sz="2" w:space="0" w:color="FFFFFF"/>
                    <w:left w:val="dashed" w:sz="2" w:space="0" w:color="FFFFFF"/>
                    <w:bottom w:val="dashed" w:sz="2" w:space="0" w:color="FFFFFF"/>
                    <w:right w:val="dashed" w:sz="2" w:space="0" w:color="FFFFFF"/>
                  </w:divBdr>
                </w:div>
                <w:div w:id="645820755">
                  <w:marLeft w:val="0"/>
                  <w:marRight w:val="0"/>
                  <w:marTop w:val="0"/>
                  <w:marBottom w:val="0"/>
                  <w:divBdr>
                    <w:top w:val="dashed" w:sz="2" w:space="0" w:color="FFFFFF"/>
                    <w:left w:val="dashed" w:sz="2" w:space="0" w:color="FFFFFF"/>
                    <w:bottom w:val="dashed" w:sz="2" w:space="0" w:color="FFFFFF"/>
                    <w:right w:val="dashed" w:sz="2" w:space="0" w:color="FFFFFF"/>
                  </w:divBdr>
                </w:div>
                <w:div w:id="1051617716">
                  <w:marLeft w:val="0"/>
                  <w:marRight w:val="0"/>
                  <w:marTop w:val="0"/>
                  <w:marBottom w:val="0"/>
                  <w:divBdr>
                    <w:top w:val="dashed" w:sz="2" w:space="0" w:color="FFFFFF"/>
                    <w:left w:val="dashed" w:sz="2" w:space="0" w:color="FFFFFF"/>
                    <w:bottom w:val="dashed" w:sz="2" w:space="0" w:color="FFFFFF"/>
                    <w:right w:val="dashed" w:sz="2" w:space="0" w:color="FFFFFF"/>
                  </w:divBdr>
                  <w:divsChild>
                    <w:div w:id="348141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554516">
                  <w:marLeft w:val="0"/>
                  <w:marRight w:val="0"/>
                  <w:marTop w:val="0"/>
                  <w:marBottom w:val="0"/>
                  <w:divBdr>
                    <w:top w:val="dashed" w:sz="2" w:space="0" w:color="FFFFFF"/>
                    <w:left w:val="dashed" w:sz="2" w:space="0" w:color="FFFFFF"/>
                    <w:bottom w:val="dashed" w:sz="2" w:space="0" w:color="FFFFFF"/>
                    <w:right w:val="dashed" w:sz="2" w:space="0" w:color="FFFFFF"/>
                  </w:divBdr>
                </w:div>
                <w:div w:id="1462188027">
                  <w:marLeft w:val="0"/>
                  <w:marRight w:val="0"/>
                  <w:marTop w:val="0"/>
                  <w:marBottom w:val="0"/>
                  <w:divBdr>
                    <w:top w:val="dashed" w:sz="2" w:space="0" w:color="FFFFFF"/>
                    <w:left w:val="dashed" w:sz="2" w:space="0" w:color="FFFFFF"/>
                    <w:bottom w:val="dashed" w:sz="2" w:space="0" w:color="FFFFFF"/>
                    <w:right w:val="dashed" w:sz="2" w:space="0" w:color="FFFFFF"/>
                  </w:divBdr>
                  <w:divsChild>
                    <w:div w:id="1569992651">
                      <w:marLeft w:val="0"/>
                      <w:marRight w:val="0"/>
                      <w:marTop w:val="0"/>
                      <w:marBottom w:val="0"/>
                      <w:divBdr>
                        <w:top w:val="dashed" w:sz="2" w:space="0" w:color="FFFFFF"/>
                        <w:left w:val="dashed" w:sz="2" w:space="0" w:color="FFFFFF"/>
                        <w:bottom w:val="dashed" w:sz="2" w:space="0" w:color="FFFFFF"/>
                        <w:right w:val="dashed" w:sz="2" w:space="0" w:color="FFFFFF"/>
                      </w:divBdr>
                    </w:div>
                    <w:div w:id="347562179">
                      <w:marLeft w:val="0"/>
                      <w:marRight w:val="0"/>
                      <w:marTop w:val="0"/>
                      <w:marBottom w:val="0"/>
                      <w:divBdr>
                        <w:top w:val="dashed" w:sz="2" w:space="0" w:color="FFFFFF"/>
                        <w:left w:val="dashed" w:sz="2" w:space="0" w:color="FFFFFF"/>
                        <w:bottom w:val="dashed" w:sz="2" w:space="0" w:color="FFFFFF"/>
                        <w:right w:val="dashed" w:sz="2" w:space="0" w:color="FFFFFF"/>
                      </w:divBdr>
                    </w:div>
                    <w:div w:id="743529915">
                      <w:marLeft w:val="0"/>
                      <w:marRight w:val="0"/>
                      <w:marTop w:val="0"/>
                      <w:marBottom w:val="0"/>
                      <w:divBdr>
                        <w:top w:val="dashed" w:sz="2" w:space="0" w:color="FFFFFF"/>
                        <w:left w:val="dashed" w:sz="2" w:space="0" w:color="FFFFFF"/>
                        <w:bottom w:val="dashed" w:sz="2" w:space="0" w:color="FFFFFF"/>
                        <w:right w:val="dashed" w:sz="2" w:space="0" w:color="FFFFFF"/>
                      </w:divBdr>
                    </w:div>
                    <w:div w:id="1846675828">
                      <w:marLeft w:val="0"/>
                      <w:marRight w:val="0"/>
                      <w:marTop w:val="0"/>
                      <w:marBottom w:val="0"/>
                      <w:divBdr>
                        <w:top w:val="dashed" w:sz="2" w:space="0" w:color="FFFFFF"/>
                        <w:left w:val="dashed" w:sz="2" w:space="0" w:color="FFFFFF"/>
                        <w:bottom w:val="dashed" w:sz="2" w:space="0" w:color="FFFFFF"/>
                        <w:right w:val="dashed" w:sz="2" w:space="0" w:color="FFFFFF"/>
                      </w:divBdr>
                    </w:div>
                    <w:div w:id="597951681">
                      <w:marLeft w:val="0"/>
                      <w:marRight w:val="0"/>
                      <w:marTop w:val="0"/>
                      <w:marBottom w:val="0"/>
                      <w:divBdr>
                        <w:top w:val="dashed" w:sz="2" w:space="0" w:color="FFFFFF"/>
                        <w:left w:val="dashed" w:sz="2" w:space="0" w:color="FFFFFF"/>
                        <w:bottom w:val="dashed" w:sz="2" w:space="0" w:color="FFFFFF"/>
                        <w:right w:val="dashed" w:sz="2" w:space="0" w:color="FFFFFF"/>
                      </w:divBdr>
                    </w:div>
                    <w:div w:id="2048214213">
                      <w:marLeft w:val="0"/>
                      <w:marRight w:val="0"/>
                      <w:marTop w:val="0"/>
                      <w:marBottom w:val="0"/>
                      <w:divBdr>
                        <w:top w:val="dashed" w:sz="2" w:space="0" w:color="FFFFFF"/>
                        <w:left w:val="dashed" w:sz="2" w:space="0" w:color="FFFFFF"/>
                        <w:bottom w:val="dashed" w:sz="2" w:space="0" w:color="FFFFFF"/>
                        <w:right w:val="dashed" w:sz="2" w:space="0" w:color="FFFFFF"/>
                      </w:divBdr>
                    </w:div>
                    <w:div w:id="1393849819">
                      <w:marLeft w:val="0"/>
                      <w:marRight w:val="0"/>
                      <w:marTop w:val="0"/>
                      <w:marBottom w:val="0"/>
                      <w:divBdr>
                        <w:top w:val="dashed" w:sz="2" w:space="0" w:color="FFFFFF"/>
                        <w:left w:val="dashed" w:sz="2" w:space="0" w:color="FFFFFF"/>
                        <w:bottom w:val="dashed" w:sz="2" w:space="0" w:color="FFFFFF"/>
                        <w:right w:val="dashed" w:sz="2" w:space="0" w:color="FFFFFF"/>
                      </w:divBdr>
                    </w:div>
                    <w:div w:id="2026319738">
                      <w:marLeft w:val="0"/>
                      <w:marRight w:val="0"/>
                      <w:marTop w:val="0"/>
                      <w:marBottom w:val="0"/>
                      <w:divBdr>
                        <w:top w:val="dashed" w:sz="2" w:space="0" w:color="FFFFFF"/>
                        <w:left w:val="dashed" w:sz="2" w:space="0" w:color="FFFFFF"/>
                        <w:bottom w:val="dashed" w:sz="2" w:space="0" w:color="FFFFFF"/>
                        <w:right w:val="dashed" w:sz="2" w:space="0" w:color="FFFFFF"/>
                      </w:divBdr>
                    </w:div>
                    <w:div w:id="1887374934">
                      <w:marLeft w:val="0"/>
                      <w:marRight w:val="0"/>
                      <w:marTop w:val="0"/>
                      <w:marBottom w:val="0"/>
                      <w:divBdr>
                        <w:top w:val="dashed" w:sz="2" w:space="0" w:color="FFFFFF"/>
                        <w:left w:val="dashed" w:sz="2" w:space="0" w:color="FFFFFF"/>
                        <w:bottom w:val="dashed" w:sz="2" w:space="0" w:color="FFFFFF"/>
                        <w:right w:val="dashed" w:sz="2" w:space="0" w:color="FFFFFF"/>
                      </w:divBdr>
                    </w:div>
                    <w:div w:id="82190310">
                      <w:marLeft w:val="0"/>
                      <w:marRight w:val="0"/>
                      <w:marTop w:val="0"/>
                      <w:marBottom w:val="0"/>
                      <w:divBdr>
                        <w:top w:val="dashed" w:sz="2" w:space="0" w:color="FFFFFF"/>
                        <w:left w:val="dashed" w:sz="2" w:space="0" w:color="FFFFFF"/>
                        <w:bottom w:val="dashed" w:sz="2" w:space="0" w:color="FFFFFF"/>
                        <w:right w:val="dashed" w:sz="2" w:space="0" w:color="FFFFFF"/>
                      </w:divBdr>
                    </w:div>
                    <w:div w:id="1515024932">
                      <w:marLeft w:val="0"/>
                      <w:marRight w:val="0"/>
                      <w:marTop w:val="0"/>
                      <w:marBottom w:val="0"/>
                      <w:divBdr>
                        <w:top w:val="dashed" w:sz="2" w:space="0" w:color="FFFFFF"/>
                        <w:left w:val="dashed" w:sz="2" w:space="0" w:color="FFFFFF"/>
                        <w:bottom w:val="dashed" w:sz="2" w:space="0" w:color="FFFFFF"/>
                        <w:right w:val="dashed" w:sz="2" w:space="0" w:color="FFFFFF"/>
                      </w:divBdr>
                    </w:div>
                    <w:div w:id="1778215082">
                      <w:marLeft w:val="0"/>
                      <w:marRight w:val="0"/>
                      <w:marTop w:val="0"/>
                      <w:marBottom w:val="0"/>
                      <w:divBdr>
                        <w:top w:val="dashed" w:sz="2" w:space="0" w:color="FFFFFF"/>
                        <w:left w:val="dashed" w:sz="2" w:space="0" w:color="FFFFFF"/>
                        <w:bottom w:val="dashed" w:sz="2" w:space="0" w:color="FFFFFF"/>
                        <w:right w:val="dashed" w:sz="2" w:space="0" w:color="FFFFFF"/>
                      </w:divBdr>
                    </w:div>
                    <w:div w:id="1510606988">
                      <w:marLeft w:val="0"/>
                      <w:marRight w:val="0"/>
                      <w:marTop w:val="0"/>
                      <w:marBottom w:val="0"/>
                      <w:divBdr>
                        <w:top w:val="dashed" w:sz="2" w:space="0" w:color="FFFFFF"/>
                        <w:left w:val="dashed" w:sz="2" w:space="0" w:color="FFFFFF"/>
                        <w:bottom w:val="dashed" w:sz="2" w:space="0" w:color="FFFFFF"/>
                        <w:right w:val="dashed" w:sz="2" w:space="0" w:color="FFFFFF"/>
                      </w:divBdr>
                    </w:div>
                    <w:div w:id="1967735097">
                      <w:marLeft w:val="0"/>
                      <w:marRight w:val="0"/>
                      <w:marTop w:val="0"/>
                      <w:marBottom w:val="0"/>
                      <w:divBdr>
                        <w:top w:val="dashed" w:sz="2" w:space="0" w:color="FFFFFF"/>
                        <w:left w:val="dashed" w:sz="2" w:space="0" w:color="FFFFFF"/>
                        <w:bottom w:val="dashed" w:sz="2" w:space="0" w:color="FFFFFF"/>
                        <w:right w:val="dashed" w:sz="2" w:space="0" w:color="FFFFFF"/>
                      </w:divBdr>
                    </w:div>
                    <w:div w:id="1195071780">
                      <w:marLeft w:val="0"/>
                      <w:marRight w:val="0"/>
                      <w:marTop w:val="0"/>
                      <w:marBottom w:val="0"/>
                      <w:divBdr>
                        <w:top w:val="dashed" w:sz="2" w:space="0" w:color="FFFFFF"/>
                        <w:left w:val="dashed" w:sz="2" w:space="0" w:color="FFFFFF"/>
                        <w:bottom w:val="dashed" w:sz="2" w:space="0" w:color="FFFFFF"/>
                        <w:right w:val="dashed" w:sz="2" w:space="0" w:color="FFFFFF"/>
                      </w:divBdr>
                    </w:div>
                    <w:div w:id="1816800560">
                      <w:marLeft w:val="0"/>
                      <w:marRight w:val="0"/>
                      <w:marTop w:val="0"/>
                      <w:marBottom w:val="0"/>
                      <w:divBdr>
                        <w:top w:val="dashed" w:sz="2" w:space="0" w:color="FFFFFF"/>
                        <w:left w:val="dashed" w:sz="2" w:space="0" w:color="FFFFFF"/>
                        <w:bottom w:val="dashed" w:sz="2" w:space="0" w:color="FFFFFF"/>
                        <w:right w:val="dashed" w:sz="2" w:space="0" w:color="FFFFFF"/>
                      </w:divBdr>
                    </w:div>
                    <w:div w:id="365571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8015378">
                  <w:marLeft w:val="0"/>
                  <w:marRight w:val="0"/>
                  <w:marTop w:val="0"/>
                  <w:marBottom w:val="0"/>
                  <w:divBdr>
                    <w:top w:val="dashed" w:sz="2" w:space="0" w:color="FFFFFF"/>
                    <w:left w:val="dashed" w:sz="2" w:space="0" w:color="FFFFFF"/>
                    <w:bottom w:val="dashed" w:sz="2" w:space="0" w:color="FFFFFF"/>
                    <w:right w:val="dashed" w:sz="2" w:space="0" w:color="FFFFFF"/>
                  </w:divBdr>
                </w:div>
                <w:div w:id="1930843566">
                  <w:marLeft w:val="0"/>
                  <w:marRight w:val="0"/>
                  <w:marTop w:val="0"/>
                  <w:marBottom w:val="0"/>
                  <w:divBdr>
                    <w:top w:val="dashed" w:sz="2" w:space="0" w:color="FFFFFF"/>
                    <w:left w:val="dashed" w:sz="2" w:space="0" w:color="FFFFFF"/>
                    <w:bottom w:val="dashed" w:sz="2" w:space="0" w:color="FFFFFF"/>
                    <w:right w:val="dashed" w:sz="2" w:space="0" w:color="FFFFFF"/>
                  </w:divBdr>
                  <w:divsChild>
                    <w:div w:id="17957822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08370">
                  <w:marLeft w:val="0"/>
                  <w:marRight w:val="0"/>
                  <w:marTop w:val="0"/>
                  <w:marBottom w:val="0"/>
                  <w:divBdr>
                    <w:top w:val="dashed" w:sz="2" w:space="0" w:color="FFFFFF"/>
                    <w:left w:val="dashed" w:sz="2" w:space="0" w:color="FFFFFF"/>
                    <w:bottom w:val="dashed" w:sz="2" w:space="0" w:color="FFFFFF"/>
                    <w:right w:val="dashed" w:sz="2" w:space="0" w:color="FFFFFF"/>
                  </w:divBdr>
                </w:div>
                <w:div w:id="312756694">
                  <w:marLeft w:val="0"/>
                  <w:marRight w:val="0"/>
                  <w:marTop w:val="0"/>
                  <w:marBottom w:val="0"/>
                  <w:divBdr>
                    <w:top w:val="dashed" w:sz="2" w:space="0" w:color="FFFFFF"/>
                    <w:left w:val="dashed" w:sz="2" w:space="0" w:color="FFFFFF"/>
                    <w:bottom w:val="dashed" w:sz="2" w:space="0" w:color="FFFFFF"/>
                    <w:right w:val="dashed" w:sz="2" w:space="0" w:color="FFFFFF"/>
                  </w:divBdr>
                  <w:divsChild>
                    <w:div w:id="635839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5975059">
                  <w:marLeft w:val="0"/>
                  <w:marRight w:val="0"/>
                  <w:marTop w:val="0"/>
                  <w:marBottom w:val="0"/>
                  <w:divBdr>
                    <w:top w:val="dashed" w:sz="2" w:space="0" w:color="FFFFFF"/>
                    <w:left w:val="dashed" w:sz="2" w:space="0" w:color="FFFFFF"/>
                    <w:bottom w:val="dashed" w:sz="2" w:space="0" w:color="FFFFFF"/>
                    <w:right w:val="dashed" w:sz="2" w:space="0" w:color="FFFFFF"/>
                  </w:divBdr>
                </w:div>
                <w:div w:id="2093314659">
                  <w:marLeft w:val="0"/>
                  <w:marRight w:val="0"/>
                  <w:marTop w:val="0"/>
                  <w:marBottom w:val="0"/>
                  <w:divBdr>
                    <w:top w:val="dashed" w:sz="2" w:space="0" w:color="FFFFFF"/>
                    <w:left w:val="dashed" w:sz="2" w:space="0" w:color="FFFFFF"/>
                    <w:bottom w:val="dashed" w:sz="2" w:space="0" w:color="FFFFFF"/>
                    <w:right w:val="dashed" w:sz="2" w:space="0" w:color="FFFFFF"/>
                  </w:divBdr>
                  <w:divsChild>
                    <w:div w:id="6336330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384725">
                  <w:marLeft w:val="0"/>
                  <w:marRight w:val="0"/>
                  <w:marTop w:val="0"/>
                  <w:marBottom w:val="0"/>
                  <w:divBdr>
                    <w:top w:val="dashed" w:sz="2" w:space="0" w:color="FFFFFF"/>
                    <w:left w:val="dashed" w:sz="2" w:space="0" w:color="FFFFFF"/>
                    <w:bottom w:val="dashed" w:sz="2" w:space="0" w:color="FFFFFF"/>
                    <w:right w:val="dashed" w:sz="2" w:space="0" w:color="FFFFFF"/>
                  </w:divBdr>
                </w:div>
                <w:div w:id="758523892">
                  <w:marLeft w:val="0"/>
                  <w:marRight w:val="0"/>
                  <w:marTop w:val="0"/>
                  <w:marBottom w:val="0"/>
                  <w:divBdr>
                    <w:top w:val="dashed" w:sz="2" w:space="0" w:color="FFFFFF"/>
                    <w:left w:val="dashed" w:sz="2" w:space="0" w:color="FFFFFF"/>
                    <w:bottom w:val="dashed" w:sz="2" w:space="0" w:color="FFFFFF"/>
                    <w:right w:val="dashed" w:sz="2" w:space="0" w:color="FFFFFF"/>
                  </w:divBdr>
                  <w:divsChild>
                    <w:div w:id="1470317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1385739">
                  <w:marLeft w:val="0"/>
                  <w:marRight w:val="0"/>
                  <w:marTop w:val="0"/>
                  <w:marBottom w:val="0"/>
                  <w:divBdr>
                    <w:top w:val="dashed" w:sz="2" w:space="0" w:color="FFFFFF"/>
                    <w:left w:val="dashed" w:sz="2" w:space="0" w:color="FFFFFF"/>
                    <w:bottom w:val="dashed" w:sz="2" w:space="0" w:color="FFFFFF"/>
                    <w:right w:val="dashed" w:sz="2" w:space="0" w:color="FFFFFF"/>
                  </w:divBdr>
                </w:div>
                <w:div w:id="441459332">
                  <w:marLeft w:val="0"/>
                  <w:marRight w:val="0"/>
                  <w:marTop w:val="0"/>
                  <w:marBottom w:val="0"/>
                  <w:divBdr>
                    <w:top w:val="dashed" w:sz="2" w:space="0" w:color="FFFFFF"/>
                    <w:left w:val="dashed" w:sz="2" w:space="0" w:color="FFFFFF"/>
                    <w:bottom w:val="dashed" w:sz="2" w:space="0" w:color="FFFFFF"/>
                    <w:right w:val="dashed" w:sz="2" w:space="0" w:color="FFFFFF"/>
                  </w:divBdr>
                  <w:divsChild>
                    <w:div w:id="1744638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1943716">
                  <w:marLeft w:val="0"/>
                  <w:marRight w:val="0"/>
                  <w:marTop w:val="0"/>
                  <w:marBottom w:val="0"/>
                  <w:divBdr>
                    <w:top w:val="dashed" w:sz="2" w:space="0" w:color="FFFFFF"/>
                    <w:left w:val="dashed" w:sz="2" w:space="0" w:color="FFFFFF"/>
                    <w:bottom w:val="dashed" w:sz="2" w:space="0" w:color="FFFFFF"/>
                    <w:right w:val="dashed" w:sz="2" w:space="0" w:color="FFFFFF"/>
                  </w:divBdr>
                </w:div>
                <w:div w:id="806320563">
                  <w:marLeft w:val="0"/>
                  <w:marRight w:val="0"/>
                  <w:marTop w:val="0"/>
                  <w:marBottom w:val="0"/>
                  <w:divBdr>
                    <w:top w:val="dashed" w:sz="2" w:space="0" w:color="FFFFFF"/>
                    <w:left w:val="dashed" w:sz="2" w:space="0" w:color="FFFFFF"/>
                    <w:bottom w:val="dashed" w:sz="2" w:space="0" w:color="FFFFFF"/>
                    <w:right w:val="dashed" w:sz="2" w:space="0" w:color="FFFFFF"/>
                  </w:divBdr>
                  <w:divsChild>
                    <w:div w:id="1027876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30381">
                  <w:marLeft w:val="0"/>
                  <w:marRight w:val="0"/>
                  <w:marTop w:val="0"/>
                  <w:marBottom w:val="0"/>
                  <w:divBdr>
                    <w:top w:val="dashed" w:sz="2" w:space="0" w:color="FFFFFF"/>
                    <w:left w:val="dashed" w:sz="2" w:space="0" w:color="FFFFFF"/>
                    <w:bottom w:val="dashed" w:sz="2" w:space="0" w:color="FFFFFF"/>
                    <w:right w:val="dashed" w:sz="2" w:space="0" w:color="FFFFFF"/>
                  </w:divBdr>
                </w:div>
                <w:div w:id="490608994">
                  <w:marLeft w:val="0"/>
                  <w:marRight w:val="0"/>
                  <w:marTop w:val="0"/>
                  <w:marBottom w:val="0"/>
                  <w:divBdr>
                    <w:top w:val="dashed" w:sz="2" w:space="0" w:color="FFFFFF"/>
                    <w:left w:val="dashed" w:sz="2" w:space="0" w:color="FFFFFF"/>
                    <w:bottom w:val="dashed" w:sz="2" w:space="0" w:color="FFFFFF"/>
                    <w:right w:val="dashed" w:sz="2" w:space="0" w:color="FFFFFF"/>
                  </w:divBdr>
                </w:div>
                <w:div w:id="1136138868">
                  <w:marLeft w:val="0"/>
                  <w:marRight w:val="0"/>
                  <w:marTop w:val="0"/>
                  <w:marBottom w:val="0"/>
                  <w:divBdr>
                    <w:top w:val="dashed" w:sz="2" w:space="0" w:color="FFFFFF"/>
                    <w:left w:val="dashed" w:sz="2" w:space="0" w:color="FFFFFF"/>
                    <w:bottom w:val="dashed" w:sz="2" w:space="0" w:color="FFFFFF"/>
                    <w:right w:val="dashed" w:sz="2" w:space="0" w:color="FFFFFF"/>
                  </w:divBdr>
                </w:div>
                <w:div w:id="1422334162">
                  <w:marLeft w:val="0"/>
                  <w:marRight w:val="0"/>
                  <w:marTop w:val="0"/>
                  <w:marBottom w:val="0"/>
                  <w:divBdr>
                    <w:top w:val="dashed" w:sz="2" w:space="0" w:color="FFFFFF"/>
                    <w:left w:val="dashed" w:sz="2" w:space="0" w:color="FFFFFF"/>
                    <w:bottom w:val="dashed" w:sz="2" w:space="0" w:color="FFFFFF"/>
                    <w:right w:val="dashed" w:sz="2" w:space="0" w:color="FFFFFF"/>
                  </w:divBdr>
                  <w:divsChild>
                    <w:div w:id="1373455516">
                      <w:marLeft w:val="0"/>
                      <w:marRight w:val="0"/>
                      <w:marTop w:val="0"/>
                      <w:marBottom w:val="0"/>
                      <w:divBdr>
                        <w:top w:val="dashed" w:sz="2" w:space="0" w:color="FFFFFF"/>
                        <w:left w:val="dashed" w:sz="2" w:space="0" w:color="FFFFFF"/>
                        <w:bottom w:val="dashed" w:sz="2" w:space="0" w:color="FFFFFF"/>
                        <w:right w:val="dashed" w:sz="2" w:space="0" w:color="FFFFFF"/>
                      </w:divBdr>
                    </w:div>
                    <w:div w:id="654993606">
                      <w:marLeft w:val="0"/>
                      <w:marRight w:val="0"/>
                      <w:marTop w:val="0"/>
                      <w:marBottom w:val="0"/>
                      <w:divBdr>
                        <w:top w:val="dashed" w:sz="2" w:space="0" w:color="FFFFFF"/>
                        <w:left w:val="dashed" w:sz="2" w:space="0" w:color="FFFFFF"/>
                        <w:bottom w:val="dashed" w:sz="2" w:space="0" w:color="FFFFFF"/>
                        <w:right w:val="dashed" w:sz="2" w:space="0" w:color="FFFFFF"/>
                      </w:divBdr>
                    </w:div>
                    <w:div w:id="1831171802">
                      <w:marLeft w:val="0"/>
                      <w:marRight w:val="0"/>
                      <w:marTop w:val="0"/>
                      <w:marBottom w:val="0"/>
                      <w:divBdr>
                        <w:top w:val="dashed" w:sz="2" w:space="0" w:color="FFFFFF"/>
                        <w:left w:val="dashed" w:sz="2" w:space="0" w:color="FFFFFF"/>
                        <w:bottom w:val="dashed" w:sz="2" w:space="0" w:color="FFFFFF"/>
                        <w:right w:val="dashed" w:sz="2" w:space="0" w:color="FFFFFF"/>
                      </w:divBdr>
                      <w:divsChild>
                        <w:div w:id="522742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2862261">
                      <w:marLeft w:val="0"/>
                      <w:marRight w:val="0"/>
                      <w:marTop w:val="0"/>
                      <w:marBottom w:val="0"/>
                      <w:divBdr>
                        <w:top w:val="dashed" w:sz="2" w:space="0" w:color="FFFFFF"/>
                        <w:left w:val="dashed" w:sz="2" w:space="0" w:color="FFFFFF"/>
                        <w:bottom w:val="dashed" w:sz="2" w:space="0" w:color="FFFFFF"/>
                        <w:right w:val="dashed" w:sz="2" w:space="0" w:color="FFFFFF"/>
                      </w:divBdr>
                    </w:div>
                    <w:div w:id="474416719">
                      <w:marLeft w:val="0"/>
                      <w:marRight w:val="0"/>
                      <w:marTop w:val="0"/>
                      <w:marBottom w:val="0"/>
                      <w:divBdr>
                        <w:top w:val="dashed" w:sz="2" w:space="0" w:color="FFFFFF"/>
                        <w:left w:val="dashed" w:sz="2" w:space="0" w:color="FFFFFF"/>
                        <w:bottom w:val="dashed" w:sz="2" w:space="0" w:color="FFFFFF"/>
                        <w:right w:val="dashed" w:sz="2" w:space="0" w:color="FFFFFF"/>
                      </w:divBdr>
                      <w:divsChild>
                        <w:div w:id="211619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16503">
                      <w:marLeft w:val="0"/>
                      <w:marRight w:val="0"/>
                      <w:marTop w:val="0"/>
                      <w:marBottom w:val="0"/>
                      <w:divBdr>
                        <w:top w:val="dashed" w:sz="2" w:space="0" w:color="FFFFFF"/>
                        <w:left w:val="dashed" w:sz="2" w:space="0" w:color="FFFFFF"/>
                        <w:bottom w:val="dashed" w:sz="2" w:space="0" w:color="FFFFFF"/>
                        <w:right w:val="dashed" w:sz="2" w:space="0" w:color="FFFFFF"/>
                      </w:divBdr>
                    </w:div>
                    <w:div w:id="821508588">
                      <w:marLeft w:val="0"/>
                      <w:marRight w:val="0"/>
                      <w:marTop w:val="0"/>
                      <w:marBottom w:val="0"/>
                      <w:divBdr>
                        <w:top w:val="dashed" w:sz="2" w:space="0" w:color="FFFFFF"/>
                        <w:left w:val="dashed" w:sz="2" w:space="0" w:color="FFFFFF"/>
                        <w:bottom w:val="dashed" w:sz="2" w:space="0" w:color="FFFFFF"/>
                        <w:right w:val="dashed" w:sz="2" w:space="0" w:color="FFFFFF"/>
                      </w:divBdr>
                      <w:divsChild>
                        <w:div w:id="1587038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3997877">
                      <w:marLeft w:val="0"/>
                      <w:marRight w:val="0"/>
                      <w:marTop w:val="0"/>
                      <w:marBottom w:val="0"/>
                      <w:divBdr>
                        <w:top w:val="dashed" w:sz="2" w:space="0" w:color="FFFFFF"/>
                        <w:left w:val="dashed" w:sz="2" w:space="0" w:color="FFFFFF"/>
                        <w:bottom w:val="dashed" w:sz="2" w:space="0" w:color="FFFFFF"/>
                        <w:right w:val="dashed" w:sz="2" w:space="0" w:color="FFFFFF"/>
                      </w:divBdr>
                    </w:div>
                    <w:div w:id="1660965211">
                      <w:marLeft w:val="0"/>
                      <w:marRight w:val="0"/>
                      <w:marTop w:val="0"/>
                      <w:marBottom w:val="0"/>
                      <w:divBdr>
                        <w:top w:val="dashed" w:sz="2" w:space="0" w:color="FFFFFF"/>
                        <w:left w:val="dashed" w:sz="2" w:space="0" w:color="FFFFFF"/>
                        <w:bottom w:val="dashed" w:sz="2" w:space="0" w:color="FFFFFF"/>
                        <w:right w:val="dashed" w:sz="2" w:space="0" w:color="FFFFFF"/>
                      </w:divBdr>
                      <w:divsChild>
                        <w:div w:id="102194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826749">
                      <w:marLeft w:val="0"/>
                      <w:marRight w:val="0"/>
                      <w:marTop w:val="0"/>
                      <w:marBottom w:val="0"/>
                      <w:divBdr>
                        <w:top w:val="dashed" w:sz="2" w:space="0" w:color="FFFFFF"/>
                        <w:left w:val="dashed" w:sz="2" w:space="0" w:color="FFFFFF"/>
                        <w:bottom w:val="dashed" w:sz="2" w:space="0" w:color="FFFFFF"/>
                        <w:right w:val="dashed" w:sz="2" w:space="0" w:color="FFFFFF"/>
                      </w:divBdr>
                    </w:div>
                    <w:div w:id="2054425014">
                      <w:marLeft w:val="0"/>
                      <w:marRight w:val="0"/>
                      <w:marTop w:val="0"/>
                      <w:marBottom w:val="0"/>
                      <w:divBdr>
                        <w:top w:val="dashed" w:sz="2" w:space="0" w:color="FFFFFF"/>
                        <w:left w:val="dashed" w:sz="2" w:space="0" w:color="FFFFFF"/>
                        <w:bottom w:val="dashed" w:sz="2" w:space="0" w:color="FFFFFF"/>
                        <w:right w:val="dashed" w:sz="2" w:space="0" w:color="FFFFFF"/>
                      </w:divBdr>
                      <w:divsChild>
                        <w:div w:id="1568997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5618887">
                      <w:marLeft w:val="0"/>
                      <w:marRight w:val="0"/>
                      <w:marTop w:val="0"/>
                      <w:marBottom w:val="0"/>
                      <w:divBdr>
                        <w:top w:val="dashed" w:sz="2" w:space="0" w:color="FFFFFF"/>
                        <w:left w:val="dashed" w:sz="2" w:space="0" w:color="FFFFFF"/>
                        <w:bottom w:val="dashed" w:sz="2" w:space="0" w:color="FFFFFF"/>
                        <w:right w:val="dashed" w:sz="2" w:space="0" w:color="FFFFFF"/>
                      </w:divBdr>
                    </w:div>
                    <w:div w:id="1134983426">
                      <w:marLeft w:val="0"/>
                      <w:marRight w:val="0"/>
                      <w:marTop w:val="0"/>
                      <w:marBottom w:val="0"/>
                      <w:divBdr>
                        <w:top w:val="dashed" w:sz="2" w:space="0" w:color="FFFFFF"/>
                        <w:left w:val="dashed" w:sz="2" w:space="0" w:color="FFFFFF"/>
                        <w:bottom w:val="dashed" w:sz="2" w:space="0" w:color="FFFFFF"/>
                        <w:right w:val="dashed" w:sz="2" w:space="0" w:color="FFFFFF"/>
                      </w:divBdr>
                      <w:divsChild>
                        <w:div w:id="594555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7880361">
                      <w:marLeft w:val="0"/>
                      <w:marRight w:val="0"/>
                      <w:marTop w:val="0"/>
                      <w:marBottom w:val="0"/>
                      <w:divBdr>
                        <w:top w:val="dashed" w:sz="2" w:space="0" w:color="FFFFFF"/>
                        <w:left w:val="dashed" w:sz="2" w:space="0" w:color="FFFFFF"/>
                        <w:bottom w:val="dashed" w:sz="2" w:space="0" w:color="FFFFFF"/>
                        <w:right w:val="dashed" w:sz="2" w:space="0" w:color="FFFFFF"/>
                      </w:divBdr>
                    </w:div>
                    <w:div w:id="2144541326">
                      <w:marLeft w:val="0"/>
                      <w:marRight w:val="0"/>
                      <w:marTop w:val="0"/>
                      <w:marBottom w:val="0"/>
                      <w:divBdr>
                        <w:top w:val="dashed" w:sz="2" w:space="0" w:color="FFFFFF"/>
                        <w:left w:val="dashed" w:sz="2" w:space="0" w:color="FFFFFF"/>
                        <w:bottom w:val="dashed" w:sz="2" w:space="0" w:color="FFFFFF"/>
                        <w:right w:val="dashed" w:sz="2" w:space="0" w:color="FFFFFF"/>
                      </w:divBdr>
                      <w:divsChild>
                        <w:div w:id="331688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1392420">
                      <w:marLeft w:val="0"/>
                      <w:marRight w:val="0"/>
                      <w:marTop w:val="0"/>
                      <w:marBottom w:val="0"/>
                      <w:divBdr>
                        <w:top w:val="dashed" w:sz="2" w:space="0" w:color="FFFFFF"/>
                        <w:left w:val="dashed" w:sz="2" w:space="0" w:color="FFFFFF"/>
                        <w:bottom w:val="dashed" w:sz="2" w:space="0" w:color="FFFFFF"/>
                        <w:right w:val="dashed" w:sz="2" w:space="0" w:color="FFFFFF"/>
                      </w:divBdr>
                    </w:div>
                    <w:div w:id="1482963370">
                      <w:marLeft w:val="0"/>
                      <w:marRight w:val="0"/>
                      <w:marTop w:val="0"/>
                      <w:marBottom w:val="0"/>
                      <w:divBdr>
                        <w:top w:val="dashed" w:sz="2" w:space="0" w:color="FFFFFF"/>
                        <w:left w:val="dashed" w:sz="2" w:space="0" w:color="FFFFFF"/>
                        <w:bottom w:val="dashed" w:sz="2" w:space="0" w:color="FFFFFF"/>
                        <w:right w:val="dashed" w:sz="2" w:space="0" w:color="FFFFFF"/>
                      </w:divBdr>
                      <w:divsChild>
                        <w:div w:id="389961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507146">
                      <w:marLeft w:val="0"/>
                      <w:marRight w:val="0"/>
                      <w:marTop w:val="0"/>
                      <w:marBottom w:val="0"/>
                      <w:divBdr>
                        <w:top w:val="dashed" w:sz="2" w:space="0" w:color="FFFFFF"/>
                        <w:left w:val="dashed" w:sz="2" w:space="0" w:color="FFFFFF"/>
                        <w:bottom w:val="dashed" w:sz="2" w:space="0" w:color="FFFFFF"/>
                        <w:right w:val="dashed" w:sz="2" w:space="0" w:color="FFFFFF"/>
                      </w:divBdr>
                    </w:div>
                    <w:div w:id="446849137">
                      <w:marLeft w:val="0"/>
                      <w:marRight w:val="0"/>
                      <w:marTop w:val="0"/>
                      <w:marBottom w:val="0"/>
                      <w:divBdr>
                        <w:top w:val="dashed" w:sz="2" w:space="0" w:color="FFFFFF"/>
                        <w:left w:val="dashed" w:sz="2" w:space="0" w:color="FFFFFF"/>
                        <w:bottom w:val="dashed" w:sz="2" w:space="0" w:color="FFFFFF"/>
                        <w:right w:val="dashed" w:sz="2" w:space="0" w:color="FFFFFF"/>
                      </w:divBdr>
                      <w:divsChild>
                        <w:div w:id="671764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31154">
                      <w:marLeft w:val="0"/>
                      <w:marRight w:val="0"/>
                      <w:marTop w:val="0"/>
                      <w:marBottom w:val="0"/>
                      <w:divBdr>
                        <w:top w:val="dashed" w:sz="2" w:space="0" w:color="FFFFFF"/>
                        <w:left w:val="dashed" w:sz="2" w:space="0" w:color="FFFFFF"/>
                        <w:bottom w:val="dashed" w:sz="2" w:space="0" w:color="FFFFFF"/>
                        <w:right w:val="dashed" w:sz="2" w:space="0" w:color="FFFFFF"/>
                      </w:divBdr>
                    </w:div>
                    <w:div w:id="1805460239">
                      <w:marLeft w:val="0"/>
                      <w:marRight w:val="0"/>
                      <w:marTop w:val="0"/>
                      <w:marBottom w:val="0"/>
                      <w:divBdr>
                        <w:top w:val="dashed" w:sz="2" w:space="0" w:color="FFFFFF"/>
                        <w:left w:val="dashed" w:sz="2" w:space="0" w:color="FFFFFF"/>
                        <w:bottom w:val="dashed" w:sz="2" w:space="0" w:color="FFFFFF"/>
                        <w:right w:val="dashed" w:sz="2" w:space="0" w:color="FFFFFF"/>
                      </w:divBdr>
                      <w:divsChild>
                        <w:div w:id="1532111457">
                          <w:marLeft w:val="0"/>
                          <w:marRight w:val="0"/>
                          <w:marTop w:val="0"/>
                          <w:marBottom w:val="0"/>
                          <w:divBdr>
                            <w:top w:val="dashed" w:sz="2" w:space="0" w:color="FFFFFF"/>
                            <w:left w:val="dashed" w:sz="2" w:space="0" w:color="FFFFFF"/>
                            <w:bottom w:val="dashed" w:sz="2" w:space="0" w:color="FFFFFF"/>
                            <w:right w:val="dashed" w:sz="2" w:space="0" w:color="FFFFFF"/>
                          </w:divBdr>
                        </w:div>
                        <w:div w:id="1855731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8211373">
                      <w:marLeft w:val="0"/>
                      <w:marRight w:val="0"/>
                      <w:marTop w:val="0"/>
                      <w:marBottom w:val="0"/>
                      <w:divBdr>
                        <w:top w:val="dashed" w:sz="2" w:space="0" w:color="FFFFFF"/>
                        <w:left w:val="dashed" w:sz="2" w:space="0" w:color="FFFFFF"/>
                        <w:bottom w:val="dashed" w:sz="2" w:space="0" w:color="FFFFFF"/>
                        <w:right w:val="dashed" w:sz="2" w:space="0" w:color="FFFFFF"/>
                      </w:divBdr>
                    </w:div>
                    <w:div w:id="1580823792">
                      <w:marLeft w:val="0"/>
                      <w:marRight w:val="0"/>
                      <w:marTop w:val="0"/>
                      <w:marBottom w:val="0"/>
                      <w:divBdr>
                        <w:top w:val="dashed" w:sz="2" w:space="0" w:color="FFFFFF"/>
                        <w:left w:val="dashed" w:sz="2" w:space="0" w:color="FFFFFF"/>
                        <w:bottom w:val="dashed" w:sz="2" w:space="0" w:color="FFFFFF"/>
                        <w:right w:val="dashed" w:sz="2" w:space="0" w:color="FFFFFF"/>
                      </w:divBdr>
                      <w:divsChild>
                        <w:div w:id="541291693">
                          <w:marLeft w:val="0"/>
                          <w:marRight w:val="0"/>
                          <w:marTop w:val="0"/>
                          <w:marBottom w:val="0"/>
                          <w:divBdr>
                            <w:top w:val="dashed" w:sz="2" w:space="0" w:color="FFFFFF"/>
                            <w:left w:val="dashed" w:sz="2" w:space="0" w:color="FFFFFF"/>
                            <w:bottom w:val="dashed" w:sz="2" w:space="0" w:color="FFFFFF"/>
                            <w:right w:val="dashed" w:sz="2" w:space="0" w:color="FFFFFF"/>
                          </w:divBdr>
                        </w:div>
                        <w:div w:id="8144962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331837">
                      <w:marLeft w:val="0"/>
                      <w:marRight w:val="0"/>
                      <w:marTop w:val="0"/>
                      <w:marBottom w:val="0"/>
                      <w:divBdr>
                        <w:top w:val="dashed" w:sz="2" w:space="0" w:color="FFFFFF"/>
                        <w:left w:val="dashed" w:sz="2" w:space="0" w:color="FFFFFF"/>
                        <w:bottom w:val="dashed" w:sz="2" w:space="0" w:color="FFFFFF"/>
                        <w:right w:val="dashed" w:sz="2" w:space="0" w:color="FFFFFF"/>
                      </w:divBdr>
                    </w:div>
                    <w:div w:id="1672026825">
                      <w:marLeft w:val="0"/>
                      <w:marRight w:val="0"/>
                      <w:marTop w:val="0"/>
                      <w:marBottom w:val="0"/>
                      <w:divBdr>
                        <w:top w:val="dashed" w:sz="2" w:space="0" w:color="FFFFFF"/>
                        <w:left w:val="dashed" w:sz="2" w:space="0" w:color="FFFFFF"/>
                        <w:bottom w:val="dashed" w:sz="2" w:space="0" w:color="FFFFFF"/>
                        <w:right w:val="dashed" w:sz="2" w:space="0" w:color="FFFFFF"/>
                      </w:divBdr>
                      <w:divsChild>
                        <w:div w:id="1342506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9642426">
                      <w:marLeft w:val="0"/>
                      <w:marRight w:val="0"/>
                      <w:marTop w:val="0"/>
                      <w:marBottom w:val="0"/>
                      <w:divBdr>
                        <w:top w:val="dashed" w:sz="2" w:space="0" w:color="FFFFFF"/>
                        <w:left w:val="dashed" w:sz="2" w:space="0" w:color="FFFFFF"/>
                        <w:bottom w:val="dashed" w:sz="2" w:space="0" w:color="FFFFFF"/>
                        <w:right w:val="dashed" w:sz="2" w:space="0" w:color="FFFFFF"/>
                      </w:divBdr>
                    </w:div>
                    <w:div w:id="754204736">
                      <w:marLeft w:val="0"/>
                      <w:marRight w:val="0"/>
                      <w:marTop w:val="0"/>
                      <w:marBottom w:val="0"/>
                      <w:divBdr>
                        <w:top w:val="dashed" w:sz="2" w:space="0" w:color="FFFFFF"/>
                        <w:left w:val="dashed" w:sz="2" w:space="0" w:color="FFFFFF"/>
                        <w:bottom w:val="dashed" w:sz="2" w:space="0" w:color="FFFFFF"/>
                        <w:right w:val="dashed" w:sz="2" w:space="0" w:color="FFFFFF"/>
                      </w:divBdr>
                      <w:divsChild>
                        <w:div w:id="176888021">
                          <w:marLeft w:val="0"/>
                          <w:marRight w:val="0"/>
                          <w:marTop w:val="0"/>
                          <w:marBottom w:val="0"/>
                          <w:divBdr>
                            <w:top w:val="dashed" w:sz="2" w:space="0" w:color="FFFFFF"/>
                            <w:left w:val="dashed" w:sz="2" w:space="0" w:color="FFFFFF"/>
                            <w:bottom w:val="dashed" w:sz="2" w:space="0" w:color="FFFFFF"/>
                            <w:right w:val="dashed" w:sz="2" w:space="0" w:color="FFFFFF"/>
                          </w:divBdr>
                        </w:div>
                        <w:div w:id="650060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5732282">
                      <w:marLeft w:val="0"/>
                      <w:marRight w:val="0"/>
                      <w:marTop w:val="0"/>
                      <w:marBottom w:val="0"/>
                      <w:divBdr>
                        <w:top w:val="dashed" w:sz="2" w:space="0" w:color="FFFFFF"/>
                        <w:left w:val="dashed" w:sz="2" w:space="0" w:color="FFFFFF"/>
                        <w:bottom w:val="dashed" w:sz="2" w:space="0" w:color="FFFFFF"/>
                        <w:right w:val="dashed" w:sz="2" w:space="0" w:color="FFFFFF"/>
                      </w:divBdr>
                    </w:div>
                    <w:div w:id="1816413123">
                      <w:marLeft w:val="0"/>
                      <w:marRight w:val="0"/>
                      <w:marTop w:val="0"/>
                      <w:marBottom w:val="0"/>
                      <w:divBdr>
                        <w:top w:val="dashed" w:sz="2" w:space="0" w:color="FFFFFF"/>
                        <w:left w:val="dashed" w:sz="2" w:space="0" w:color="FFFFFF"/>
                        <w:bottom w:val="dashed" w:sz="2" w:space="0" w:color="FFFFFF"/>
                        <w:right w:val="dashed" w:sz="2" w:space="0" w:color="FFFFFF"/>
                      </w:divBdr>
                      <w:divsChild>
                        <w:div w:id="1832452338">
                          <w:marLeft w:val="0"/>
                          <w:marRight w:val="0"/>
                          <w:marTop w:val="0"/>
                          <w:marBottom w:val="0"/>
                          <w:divBdr>
                            <w:top w:val="dashed" w:sz="2" w:space="0" w:color="FFFFFF"/>
                            <w:left w:val="dashed" w:sz="2" w:space="0" w:color="FFFFFF"/>
                            <w:bottom w:val="dashed" w:sz="2" w:space="0" w:color="FFFFFF"/>
                            <w:right w:val="dashed" w:sz="2" w:space="0" w:color="FFFFFF"/>
                          </w:divBdr>
                        </w:div>
                        <w:div w:id="1262420973">
                          <w:marLeft w:val="0"/>
                          <w:marRight w:val="0"/>
                          <w:marTop w:val="0"/>
                          <w:marBottom w:val="0"/>
                          <w:divBdr>
                            <w:top w:val="dashed" w:sz="2" w:space="0" w:color="FFFFFF"/>
                            <w:left w:val="dashed" w:sz="2" w:space="0" w:color="FFFFFF"/>
                            <w:bottom w:val="dashed" w:sz="2" w:space="0" w:color="FFFFFF"/>
                            <w:right w:val="dashed" w:sz="2" w:space="0" w:color="FFFFFF"/>
                          </w:divBdr>
                        </w:div>
                        <w:div w:id="665984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0823754">
                      <w:marLeft w:val="0"/>
                      <w:marRight w:val="0"/>
                      <w:marTop w:val="0"/>
                      <w:marBottom w:val="0"/>
                      <w:divBdr>
                        <w:top w:val="dashed" w:sz="2" w:space="0" w:color="FFFFFF"/>
                        <w:left w:val="dashed" w:sz="2" w:space="0" w:color="FFFFFF"/>
                        <w:bottom w:val="dashed" w:sz="2" w:space="0" w:color="FFFFFF"/>
                        <w:right w:val="dashed" w:sz="2" w:space="0" w:color="FFFFFF"/>
                      </w:divBdr>
                    </w:div>
                    <w:div w:id="1619331148">
                      <w:marLeft w:val="0"/>
                      <w:marRight w:val="0"/>
                      <w:marTop w:val="0"/>
                      <w:marBottom w:val="0"/>
                      <w:divBdr>
                        <w:top w:val="dashed" w:sz="2" w:space="0" w:color="FFFFFF"/>
                        <w:left w:val="dashed" w:sz="2" w:space="0" w:color="FFFFFF"/>
                        <w:bottom w:val="dashed" w:sz="2" w:space="0" w:color="FFFFFF"/>
                        <w:right w:val="dashed" w:sz="2" w:space="0" w:color="FFFFFF"/>
                      </w:divBdr>
                      <w:divsChild>
                        <w:div w:id="14164426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1160656">
                      <w:marLeft w:val="0"/>
                      <w:marRight w:val="0"/>
                      <w:marTop w:val="0"/>
                      <w:marBottom w:val="0"/>
                      <w:divBdr>
                        <w:top w:val="dashed" w:sz="2" w:space="0" w:color="FFFFFF"/>
                        <w:left w:val="dashed" w:sz="2" w:space="0" w:color="FFFFFF"/>
                        <w:bottom w:val="dashed" w:sz="2" w:space="0" w:color="FFFFFF"/>
                        <w:right w:val="dashed" w:sz="2" w:space="0" w:color="FFFFFF"/>
                      </w:divBdr>
                    </w:div>
                    <w:div w:id="606472537">
                      <w:marLeft w:val="0"/>
                      <w:marRight w:val="0"/>
                      <w:marTop w:val="0"/>
                      <w:marBottom w:val="0"/>
                      <w:divBdr>
                        <w:top w:val="dashed" w:sz="2" w:space="0" w:color="FFFFFF"/>
                        <w:left w:val="dashed" w:sz="2" w:space="0" w:color="FFFFFF"/>
                        <w:bottom w:val="dashed" w:sz="2" w:space="0" w:color="FFFFFF"/>
                        <w:right w:val="dashed" w:sz="2" w:space="0" w:color="FFFFFF"/>
                      </w:divBdr>
                      <w:divsChild>
                        <w:div w:id="1000354551">
                          <w:marLeft w:val="0"/>
                          <w:marRight w:val="0"/>
                          <w:marTop w:val="0"/>
                          <w:marBottom w:val="0"/>
                          <w:divBdr>
                            <w:top w:val="dashed" w:sz="2" w:space="0" w:color="FFFFFF"/>
                            <w:left w:val="dashed" w:sz="2" w:space="0" w:color="FFFFFF"/>
                            <w:bottom w:val="dashed" w:sz="2" w:space="0" w:color="FFFFFF"/>
                            <w:right w:val="dashed" w:sz="2" w:space="0" w:color="FFFFFF"/>
                          </w:divBdr>
                        </w:div>
                        <w:div w:id="906378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8700271">
                      <w:marLeft w:val="0"/>
                      <w:marRight w:val="0"/>
                      <w:marTop w:val="0"/>
                      <w:marBottom w:val="0"/>
                      <w:divBdr>
                        <w:top w:val="dashed" w:sz="2" w:space="0" w:color="FFFFFF"/>
                        <w:left w:val="dashed" w:sz="2" w:space="0" w:color="FFFFFF"/>
                        <w:bottom w:val="dashed" w:sz="2" w:space="0" w:color="FFFFFF"/>
                        <w:right w:val="dashed" w:sz="2" w:space="0" w:color="FFFFFF"/>
                      </w:divBdr>
                    </w:div>
                    <w:div w:id="1457140852">
                      <w:marLeft w:val="0"/>
                      <w:marRight w:val="0"/>
                      <w:marTop w:val="0"/>
                      <w:marBottom w:val="0"/>
                      <w:divBdr>
                        <w:top w:val="dashed" w:sz="2" w:space="0" w:color="FFFFFF"/>
                        <w:left w:val="dashed" w:sz="2" w:space="0" w:color="FFFFFF"/>
                        <w:bottom w:val="dashed" w:sz="2" w:space="0" w:color="FFFFFF"/>
                        <w:right w:val="dashed" w:sz="2" w:space="0" w:color="FFFFFF"/>
                      </w:divBdr>
                      <w:divsChild>
                        <w:div w:id="422994830">
                          <w:marLeft w:val="0"/>
                          <w:marRight w:val="0"/>
                          <w:marTop w:val="0"/>
                          <w:marBottom w:val="0"/>
                          <w:divBdr>
                            <w:top w:val="dashed" w:sz="2" w:space="0" w:color="FFFFFF"/>
                            <w:left w:val="dashed" w:sz="2" w:space="0" w:color="FFFFFF"/>
                            <w:bottom w:val="dashed" w:sz="2" w:space="0" w:color="FFFFFF"/>
                            <w:right w:val="dashed" w:sz="2" w:space="0" w:color="FFFFFF"/>
                          </w:divBdr>
                        </w:div>
                        <w:div w:id="1685550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863415">
                      <w:marLeft w:val="0"/>
                      <w:marRight w:val="0"/>
                      <w:marTop w:val="0"/>
                      <w:marBottom w:val="0"/>
                      <w:divBdr>
                        <w:top w:val="dashed" w:sz="2" w:space="0" w:color="FFFFFF"/>
                        <w:left w:val="dashed" w:sz="2" w:space="0" w:color="FFFFFF"/>
                        <w:bottom w:val="dashed" w:sz="2" w:space="0" w:color="FFFFFF"/>
                        <w:right w:val="dashed" w:sz="2" w:space="0" w:color="FFFFFF"/>
                      </w:divBdr>
                    </w:div>
                    <w:div w:id="551960209">
                      <w:marLeft w:val="0"/>
                      <w:marRight w:val="0"/>
                      <w:marTop w:val="0"/>
                      <w:marBottom w:val="0"/>
                      <w:divBdr>
                        <w:top w:val="dashed" w:sz="2" w:space="0" w:color="FFFFFF"/>
                        <w:left w:val="dashed" w:sz="2" w:space="0" w:color="FFFFFF"/>
                        <w:bottom w:val="dashed" w:sz="2" w:space="0" w:color="FFFFFF"/>
                        <w:right w:val="dashed" w:sz="2" w:space="0" w:color="FFFFFF"/>
                      </w:divBdr>
                      <w:divsChild>
                        <w:div w:id="366562551">
                          <w:marLeft w:val="0"/>
                          <w:marRight w:val="0"/>
                          <w:marTop w:val="0"/>
                          <w:marBottom w:val="0"/>
                          <w:divBdr>
                            <w:top w:val="dashed" w:sz="2" w:space="0" w:color="FFFFFF"/>
                            <w:left w:val="dashed" w:sz="2" w:space="0" w:color="FFFFFF"/>
                            <w:bottom w:val="dashed" w:sz="2" w:space="0" w:color="FFFFFF"/>
                            <w:right w:val="dashed" w:sz="2" w:space="0" w:color="FFFFFF"/>
                          </w:divBdr>
                        </w:div>
                        <w:div w:id="834296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2509559">
                      <w:marLeft w:val="0"/>
                      <w:marRight w:val="0"/>
                      <w:marTop w:val="0"/>
                      <w:marBottom w:val="0"/>
                      <w:divBdr>
                        <w:top w:val="dashed" w:sz="2" w:space="0" w:color="FFFFFF"/>
                        <w:left w:val="dashed" w:sz="2" w:space="0" w:color="FFFFFF"/>
                        <w:bottom w:val="dashed" w:sz="2" w:space="0" w:color="FFFFFF"/>
                        <w:right w:val="dashed" w:sz="2" w:space="0" w:color="FFFFFF"/>
                      </w:divBdr>
                    </w:div>
                    <w:div w:id="452595020">
                      <w:marLeft w:val="0"/>
                      <w:marRight w:val="0"/>
                      <w:marTop w:val="0"/>
                      <w:marBottom w:val="0"/>
                      <w:divBdr>
                        <w:top w:val="dashed" w:sz="2" w:space="0" w:color="FFFFFF"/>
                        <w:left w:val="dashed" w:sz="2" w:space="0" w:color="FFFFFF"/>
                        <w:bottom w:val="dashed" w:sz="2" w:space="0" w:color="FFFFFF"/>
                        <w:right w:val="dashed" w:sz="2" w:space="0" w:color="FFFFFF"/>
                      </w:divBdr>
                      <w:divsChild>
                        <w:div w:id="982856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7668823">
                      <w:marLeft w:val="0"/>
                      <w:marRight w:val="0"/>
                      <w:marTop w:val="0"/>
                      <w:marBottom w:val="0"/>
                      <w:divBdr>
                        <w:top w:val="dashed" w:sz="2" w:space="0" w:color="FFFFFF"/>
                        <w:left w:val="dashed" w:sz="2" w:space="0" w:color="FFFFFF"/>
                        <w:bottom w:val="dashed" w:sz="2" w:space="0" w:color="FFFFFF"/>
                        <w:right w:val="dashed" w:sz="2" w:space="0" w:color="FFFFFF"/>
                      </w:divBdr>
                    </w:div>
                    <w:div w:id="450131912">
                      <w:marLeft w:val="0"/>
                      <w:marRight w:val="0"/>
                      <w:marTop w:val="0"/>
                      <w:marBottom w:val="0"/>
                      <w:divBdr>
                        <w:top w:val="dashed" w:sz="2" w:space="0" w:color="FFFFFF"/>
                        <w:left w:val="dashed" w:sz="2" w:space="0" w:color="FFFFFF"/>
                        <w:bottom w:val="dashed" w:sz="2" w:space="0" w:color="FFFFFF"/>
                        <w:right w:val="dashed" w:sz="2" w:space="0" w:color="FFFFFF"/>
                      </w:divBdr>
                      <w:divsChild>
                        <w:div w:id="1785153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4656217">
                      <w:marLeft w:val="0"/>
                      <w:marRight w:val="0"/>
                      <w:marTop w:val="0"/>
                      <w:marBottom w:val="0"/>
                      <w:divBdr>
                        <w:top w:val="dashed" w:sz="2" w:space="0" w:color="FFFFFF"/>
                        <w:left w:val="dashed" w:sz="2" w:space="0" w:color="FFFFFF"/>
                        <w:bottom w:val="dashed" w:sz="2" w:space="0" w:color="FFFFFF"/>
                        <w:right w:val="dashed" w:sz="2" w:space="0" w:color="FFFFFF"/>
                      </w:divBdr>
                    </w:div>
                    <w:div w:id="1048184309">
                      <w:marLeft w:val="0"/>
                      <w:marRight w:val="0"/>
                      <w:marTop w:val="0"/>
                      <w:marBottom w:val="0"/>
                      <w:divBdr>
                        <w:top w:val="dashed" w:sz="2" w:space="0" w:color="FFFFFF"/>
                        <w:left w:val="dashed" w:sz="2" w:space="0" w:color="FFFFFF"/>
                        <w:bottom w:val="dashed" w:sz="2" w:space="0" w:color="FFFFFF"/>
                        <w:right w:val="dashed" w:sz="2" w:space="0" w:color="FFFFFF"/>
                      </w:divBdr>
                      <w:divsChild>
                        <w:div w:id="819227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057427">
                      <w:marLeft w:val="0"/>
                      <w:marRight w:val="0"/>
                      <w:marTop w:val="0"/>
                      <w:marBottom w:val="0"/>
                      <w:divBdr>
                        <w:top w:val="dashed" w:sz="2" w:space="0" w:color="FFFFFF"/>
                        <w:left w:val="dashed" w:sz="2" w:space="0" w:color="FFFFFF"/>
                        <w:bottom w:val="dashed" w:sz="2" w:space="0" w:color="FFFFFF"/>
                        <w:right w:val="dashed" w:sz="2" w:space="0" w:color="FFFFFF"/>
                      </w:divBdr>
                    </w:div>
                    <w:div w:id="1903716669">
                      <w:marLeft w:val="0"/>
                      <w:marRight w:val="0"/>
                      <w:marTop w:val="0"/>
                      <w:marBottom w:val="0"/>
                      <w:divBdr>
                        <w:top w:val="dashed" w:sz="2" w:space="0" w:color="FFFFFF"/>
                        <w:left w:val="dashed" w:sz="2" w:space="0" w:color="FFFFFF"/>
                        <w:bottom w:val="dashed" w:sz="2" w:space="0" w:color="FFFFFF"/>
                        <w:right w:val="dashed" w:sz="2" w:space="0" w:color="FFFFFF"/>
                      </w:divBdr>
                      <w:divsChild>
                        <w:div w:id="666641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0944204">
                      <w:marLeft w:val="0"/>
                      <w:marRight w:val="0"/>
                      <w:marTop w:val="0"/>
                      <w:marBottom w:val="0"/>
                      <w:divBdr>
                        <w:top w:val="dashed" w:sz="2" w:space="0" w:color="FFFFFF"/>
                        <w:left w:val="dashed" w:sz="2" w:space="0" w:color="FFFFFF"/>
                        <w:bottom w:val="dashed" w:sz="2" w:space="0" w:color="FFFFFF"/>
                        <w:right w:val="dashed" w:sz="2" w:space="0" w:color="FFFFFF"/>
                      </w:divBdr>
                    </w:div>
                    <w:div w:id="817306119">
                      <w:marLeft w:val="0"/>
                      <w:marRight w:val="0"/>
                      <w:marTop w:val="0"/>
                      <w:marBottom w:val="0"/>
                      <w:divBdr>
                        <w:top w:val="dashed" w:sz="2" w:space="0" w:color="FFFFFF"/>
                        <w:left w:val="dashed" w:sz="2" w:space="0" w:color="FFFFFF"/>
                        <w:bottom w:val="dashed" w:sz="2" w:space="0" w:color="FFFFFF"/>
                        <w:right w:val="dashed" w:sz="2" w:space="0" w:color="FFFFFF"/>
                      </w:divBdr>
                      <w:divsChild>
                        <w:div w:id="539779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3398487">
                      <w:marLeft w:val="0"/>
                      <w:marRight w:val="0"/>
                      <w:marTop w:val="0"/>
                      <w:marBottom w:val="0"/>
                      <w:divBdr>
                        <w:top w:val="dashed" w:sz="2" w:space="0" w:color="FFFFFF"/>
                        <w:left w:val="dashed" w:sz="2" w:space="0" w:color="FFFFFF"/>
                        <w:bottom w:val="dashed" w:sz="2" w:space="0" w:color="FFFFFF"/>
                        <w:right w:val="dashed" w:sz="2" w:space="0" w:color="FFFFFF"/>
                      </w:divBdr>
                    </w:div>
                    <w:div w:id="1676567520">
                      <w:marLeft w:val="0"/>
                      <w:marRight w:val="0"/>
                      <w:marTop w:val="0"/>
                      <w:marBottom w:val="0"/>
                      <w:divBdr>
                        <w:top w:val="dashed" w:sz="2" w:space="0" w:color="FFFFFF"/>
                        <w:left w:val="dashed" w:sz="2" w:space="0" w:color="FFFFFF"/>
                        <w:bottom w:val="dashed" w:sz="2" w:space="0" w:color="FFFFFF"/>
                        <w:right w:val="dashed" w:sz="2" w:space="0" w:color="FFFFFF"/>
                      </w:divBdr>
                      <w:divsChild>
                        <w:div w:id="1667901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599764">
                      <w:marLeft w:val="0"/>
                      <w:marRight w:val="0"/>
                      <w:marTop w:val="0"/>
                      <w:marBottom w:val="0"/>
                      <w:divBdr>
                        <w:top w:val="dashed" w:sz="2" w:space="0" w:color="FFFFFF"/>
                        <w:left w:val="dashed" w:sz="2" w:space="0" w:color="FFFFFF"/>
                        <w:bottom w:val="dashed" w:sz="2" w:space="0" w:color="FFFFFF"/>
                        <w:right w:val="dashed" w:sz="2" w:space="0" w:color="FFFFFF"/>
                      </w:divBdr>
                    </w:div>
                    <w:div w:id="441808276">
                      <w:marLeft w:val="0"/>
                      <w:marRight w:val="0"/>
                      <w:marTop w:val="0"/>
                      <w:marBottom w:val="0"/>
                      <w:divBdr>
                        <w:top w:val="dashed" w:sz="2" w:space="0" w:color="FFFFFF"/>
                        <w:left w:val="dashed" w:sz="2" w:space="0" w:color="FFFFFF"/>
                        <w:bottom w:val="dashed" w:sz="2" w:space="0" w:color="FFFFFF"/>
                        <w:right w:val="dashed" w:sz="2" w:space="0" w:color="FFFFFF"/>
                      </w:divBdr>
                      <w:divsChild>
                        <w:div w:id="1060253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268940">
                      <w:marLeft w:val="0"/>
                      <w:marRight w:val="0"/>
                      <w:marTop w:val="0"/>
                      <w:marBottom w:val="0"/>
                      <w:divBdr>
                        <w:top w:val="dashed" w:sz="2" w:space="0" w:color="FFFFFF"/>
                        <w:left w:val="dashed" w:sz="2" w:space="0" w:color="FFFFFF"/>
                        <w:bottom w:val="dashed" w:sz="2" w:space="0" w:color="FFFFFF"/>
                        <w:right w:val="dashed" w:sz="2" w:space="0" w:color="FFFFFF"/>
                      </w:divBdr>
                    </w:div>
                    <w:div w:id="1133672927">
                      <w:marLeft w:val="0"/>
                      <w:marRight w:val="0"/>
                      <w:marTop w:val="0"/>
                      <w:marBottom w:val="0"/>
                      <w:divBdr>
                        <w:top w:val="dashed" w:sz="2" w:space="0" w:color="FFFFFF"/>
                        <w:left w:val="dashed" w:sz="2" w:space="0" w:color="FFFFFF"/>
                        <w:bottom w:val="dashed" w:sz="2" w:space="0" w:color="FFFFFF"/>
                        <w:right w:val="dashed" w:sz="2" w:space="0" w:color="FFFFFF"/>
                      </w:divBdr>
                      <w:divsChild>
                        <w:div w:id="1785343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688004">
                      <w:marLeft w:val="0"/>
                      <w:marRight w:val="0"/>
                      <w:marTop w:val="0"/>
                      <w:marBottom w:val="0"/>
                      <w:divBdr>
                        <w:top w:val="dashed" w:sz="2" w:space="0" w:color="FFFFFF"/>
                        <w:left w:val="dashed" w:sz="2" w:space="0" w:color="FFFFFF"/>
                        <w:bottom w:val="dashed" w:sz="2" w:space="0" w:color="FFFFFF"/>
                        <w:right w:val="dashed" w:sz="2" w:space="0" w:color="FFFFFF"/>
                      </w:divBdr>
                    </w:div>
                    <w:div w:id="1599219369">
                      <w:marLeft w:val="0"/>
                      <w:marRight w:val="0"/>
                      <w:marTop w:val="0"/>
                      <w:marBottom w:val="0"/>
                      <w:divBdr>
                        <w:top w:val="dashed" w:sz="2" w:space="0" w:color="FFFFFF"/>
                        <w:left w:val="dashed" w:sz="2" w:space="0" w:color="FFFFFF"/>
                        <w:bottom w:val="dashed" w:sz="2" w:space="0" w:color="FFFFFF"/>
                        <w:right w:val="dashed" w:sz="2" w:space="0" w:color="FFFFFF"/>
                      </w:divBdr>
                      <w:divsChild>
                        <w:div w:id="20963212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2196940">
                      <w:marLeft w:val="0"/>
                      <w:marRight w:val="0"/>
                      <w:marTop w:val="0"/>
                      <w:marBottom w:val="0"/>
                      <w:divBdr>
                        <w:top w:val="dashed" w:sz="2" w:space="0" w:color="FFFFFF"/>
                        <w:left w:val="dashed" w:sz="2" w:space="0" w:color="FFFFFF"/>
                        <w:bottom w:val="dashed" w:sz="2" w:space="0" w:color="FFFFFF"/>
                        <w:right w:val="dashed" w:sz="2" w:space="0" w:color="FFFFFF"/>
                      </w:divBdr>
                    </w:div>
                    <w:div w:id="720322957">
                      <w:marLeft w:val="0"/>
                      <w:marRight w:val="0"/>
                      <w:marTop w:val="0"/>
                      <w:marBottom w:val="0"/>
                      <w:divBdr>
                        <w:top w:val="dashed" w:sz="2" w:space="0" w:color="FFFFFF"/>
                        <w:left w:val="dashed" w:sz="2" w:space="0" w:color="FFFFFF"/>
                        <w:bottom w:val="dashed" w:sz="2" w:space="0" w:color="FFFFFF"/>
                        <w:right w:val="dashed" w:sz="2" w:space="0" w:color="FFFFFF"/>
                      </w:divBdr>
                      <w:divsChild>
                        <w:div w:id="1898587489">
                          <w:marLeft w:val="0"/>
                          <w:marRight w:val="0"/>
                          <w:marTop w:val="0"/>
                          <w:marBottom w:val="0"/>
                          <w:divBdr>
                            <w:top w:val="dashed" w:sz="2" w:space="0" w:color="FFFFFF"/>
                            <w:left w:val="dashed" w:sz="2" w:space="0" w:color="FFFFFF"/>
                            <w:bottom w:val="dashed" w:sz="2" w:space="0" w:color="FFFFFF"/>
                            <w:right w:val="dashed" w:sz="2" w:space="0" w:color="FFFFFF"/>
                          </w:divBdr>
                        </w:div>
                        <w:div w:id="318391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546107">
                      <w:marLeft w:val="0"/>
                      <w:marRight w:val="0"/>
                      <w:marTop w:val="0"/>
                      <w:marBottom w:val="0"/>
                      <w:divBdr>
                        <w:top w:val="dashed" w:sz="2" w:space="0" w:color="FFFFFF"/>
                        <w:left w:val="dashed" w:sz="2" w:space="0" w:color="FFFFFF"/>
                        <w:bottom w:val="dashed" w:sz="2" w:space="0" w:color="FFFFFF"/>
                        <w:right w:val="dashed" w:sz="2" w:space="0" w:color="FFFFFF"/>
                      </w:divBdr>
                    </w:div>
                    <w:div w:id="1264722349">
                      <w:marLeft w:val="0"/>
                      <w:marRight w:val="0"/>
                      <w:marTop w:val="0"/>
                      <w:marBottom w:val="0"/>
                      <w:divBdr>
                        <w:top w:val="dashed" w:sz="2" w:space="0" w:color="FFFFFF"/>
                        <w:left w:val="dashed" w:sz="2" w:space="0" w:color="FFFFFF"/>
                        <w:bottom w:val="dashed" w:sz="2" w:space="0" w:color="FFFFFF"/>
                        <w:right w:val="dashed" w:sz="2" w:space="0" w:color="FFFFFF"/>
                      </w:divBdr>
                      <w:divsChild>
                        <w:div w:id="356934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625387">
                      <w:marLeft w:val="0"/>
                      <w:marRight w:val="0"/>
                      <w:marTop w:val="0"/>
                      <w:marBottom w:val="0"/>
                      <w:divBdr>
                        <w:top w:val="dashed" w:sz="2" w:space="0" w:color="FFFFFF"/>
                        <w:left w:val="dashed" w:sz="2" w:space="0" w:color="FFFFFF"/>
                        <w:bottom w:val="dashed" w:sz="2" w:space="0" w:color="FFFFFF"/>
                        <w:right w:val="dashed" w:sz="2" w:space="0" w:color="FFFFFF"/>
                      </w:divBdr>
                    </w:div>
                    <w:div w:id="650058325">
                      <w:marLeft w:val="0"/>
                      <w:marRight w:val="0"/>
                      <w:marTop w:val="0"/>
                      <w:marBottom w:val="0"/>
                      <w:divBdr>
                        <w:top w:val="dashed" w:sz="2" w:space="0" w:color="FFFFFF"/>
                        <w:left w:val="dashed" w:sz="2" w:space="0" w:color="FFFFFF"/>
                        <w:bottom w:val="dashed" w:sz="2" w:space="0" w:color="FFFFFF"/>
                        <w:right w:val="dashed" w:sz="2" w:space="0" w:color="FFFFFF"/>
                      </w:divBdr>
                      <w:divsChild>
                        <w:div w:id="1853761025">
                          <w:marLeft w:val="0"/>
                          <w:marRight w:val="0"/>
                          <w:marTop w:val="0"/>
                          <w:marBottom w:val="0"/>
                          <w:divBdr>
                            <w:top w:val="dashed" w:sz="2" w:space="0" w:color="FFFFFF"/>
                            <w:left w:val="dashed" w:sz="2" w:space="0" w:color="FFFFFF"/>
                            <w:bottom w:val="dashed" w:sz="2" w:space="0" w:color="FFFFFF"/>
                            <w:right w:val="dashed" w:sz="2" w:space="0" w:color="FFFFFF"/>
                          </w:divBdr>
                        </w:div>
                        <w:div w:id="103506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9770943">
                      <w:marLeft w:val="0"/>
                      <w:marRight w:val="0"/>
                      <w:marTop w:val="0"/>
                      <w:marBottom w:val="0"/>
                      <w:divBdr>
                        <w:top w:val="dashed" w:sz="2" w:space="0" w:color="FFFFFF"/>
                        <w:left w:val="dashed" w:sz="2" w:space="0" w:color="FFFFFF"/>
                        <w:bottom w:val="dashed" w:sz="2" w:space="0" w:color="FFFFFF"/>
                        <w:right w:val="dashed" w:sz="2" w:space="0" w:color="FFFFFF"/>
                      </w:divBdr>
                    </w:div>
                    <w:div w:id="916089280">
                      <w:marLeft w:val="0"/>
                      <w:marRight w:val="0"/>
                      <w:marTop w:val="0"/>
                      <w:marBottom w:val="0"/>
                      <w:divBdr>
                        <w:top w:val="dashed" w:sz="2" w:space="0" w:color="FFFFFF"/>
                        <w:left w:val="dashed" w:sz="2" w:space="0" w:color="FFFFFF"/>
                        <w:bottom w:val="dashed" w:sz="2" w:space="0" w:color="FFFFFF"/>
                        <w:right w:val="dashed" w:sz="2" w:space="0" w:color="FFFFFF"/>
                      </w:divBdr>
                      <w:divsChild>
                        <w:div w:id="668487444">
                          <w:marLeft w:val="0"/>
                          <w:marRight w:val="0"/>
                          <w:marTop w:val="0"/>
                          <w:marBottom w:val="0"/>
                          <w:divBdr>
                            <w:top w:val="dashed" w:sz="2" w:space="0" w:color="FFFFFF"/>
                            <w:left w:val="dashed" w:sz="2" w:space="0" w:color="FFFFFF"/>
                            <w:bottom w:val="dashed" w:sz="2" w:space="0" w:color="FFFFFF"/>
                            <w:right w:val="dashed" w:sz="2" w:space="0" w:color="FFFFFF"/>
                          </w:divBdr>
                        </w:div>
                        <w:div w:id="1416705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030913">
                      <w:marLeft w:val="0"/>
                      <w:marRight w:val="0"/>
                      <w:marTop w:val="0"/>
                      <w:marBottom w:val="0"/>
                      <w:divBdr>
                        <w:top w:val="dashed" w:sz="2" w:space="0" w:color="FFFFFF"/>
                        <w:left w:val="dashed" w:sz="2" w:space="0" w:color="FFFFFF"/>
                        <w:bottom w:val="dashed" w:sz="2" w:space="0" w:color="FFFFFF"/>
                        <w:right w:val="dashed" w:sz="2" w:space="0" w:color="FFFFFF"/>
                      </w:divBdr>
                    </w:div>
                    <w:div w:id="894438719">
                      <w:marLeft w:val="0"/>
                      <w:marRight w:val="0"/>
                      <w:marTop w:val="0"/>
                      <w:marBottom w:val="0"/>
                      <w:divBdr>
                        <w:top w:val="dashed" w:sz="2" w:space="0" w:color="FFFFFF"/>
                        <w:left w:val="dashed" w:sz="2" w:space="0" w:color="FFFFFF"/>
                        <w:bottom w:val="dashed" w:sz="2" w:space="0" w:color="FFFFFF"/>
                        <w:right w:val="dashed" w:sz="2" w:space="0" w:color="FFFFFF"/>
                      </w:divBdr>
                      <w:divsChild>
                        <w:div w:id="555819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4738321">
                      <w:marLeft w:val="0"/>
                      <w:marRight w:val="0"/>
                      <w:marTop w:val="0"/>
                      <w:marBottom w:val="0"/>
                      <w:divBdr>
                        <w:top w:val="dashed" w:sz="2" w:space="0" w:color="FFFFFF"/>
                        <w:left w:val="dashed" w:sz="2" w:space="0" w:color="FFFFFF"/>
                        <w:bottom w:val="dashed" w:sz="2" w:space="0" w:color="FFFFFF"/>
                        <w:right w:val="dashed" w:sz="2" w:space="0" w:color="FFFFFF"/>
                      </w:divBdr>
                    </w:div>
                    <w:div w:id="1385787766">
                      <w:marLeft w:val="0"/>
                      <w:marRight w:val="0"/>
                      <w:marTop w:val="0"/>
                      <w:marBottom w:val="0"/>
                      <w:divBdr>
                        <w:top w:val="dashed" w:sz="2" w:space="0" w:color="FFFFFF"/>
                        <w:left w:val="dashed" w:sz="2" w:space="0" w:color="FFFFFF"/>
                        <w:bottom w:val="dashed" w:sz="2" w:space="0" w:color="FFFFFF"/>
                        <w:right w:val="dashed" w:sz="2" w:space="0" w:color="FFFFFF"/>
                      </w:divBdr>
                      <w:divsChild>
                        <w:div w:id="1775516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9667916">
                  <w:marLeft w:val="0"/>
                  <w:marRight w:val="0"/>
                  <w:marTop w:val="0"/>
                  <w:marBottom w:val="0"/>
                  <w:divBdr>
                    <w:top w:val="dashed" w:sz="2" w:space="0" w:color="FFFFFF"/>
                    <w:left w:val="dashed" w:sz="2" w:space="0" w:color="FFFFFF"/>
                    <w:bottom w:val="dashed" w:sz="2" w:space="0" w:color="FFFFFF"/>
                    <w:right w:val="dashed" w:sz="2" w:space="0" w:color="FFFFFF"/>
                  </w:divBdr>
                </w:div>
                <w:div w:id="897400950">
                  <w:marLeft w:val="0"/>
                  <w:marRight w:val="0"/>
                  <w:marTop w:val="0"/>
                  <w:marBottom w:val="0"/>
                  <w:divBdr>
                    <w:top w:val="dashed" w:sz="2" w:space="0" w:color="FFFFFF"/>
                    <w:left w:val="dashed" w:sz="2" w:space="0" w:color="FFFFFF"/>
                    <w:bottom w:val="dashed" w:sz="2" w:space="0" w:color="FFFFFF"/>
                    <w:right w:val="dashed" w:sz="2" w:space="0" w:color="FFFFFF"/>
                  </w:divBdr>
                  <w:divsChild>
                    <w:div w:id="331104653">
                      <w:marLeft w:val="0"/>
                      <w:marRight w:val="0"/>
                      <w:marTop w:val="0"/>
                      <w:marBottom w:val="0"/>
                      <w:divBdr>
                        <w:top w:val="dashed" w:sz="2" w:space="0" w:color="FFFFFF"/>
                        <w:left w:val="dashed" w:sz="2" w:space="0" w:color="FFFFFF"/>
                        <w:bottom w:val="dashed" w:sz="2" w:space="0" w:color="FFFFFF"/>
                        <w:right w:val="dashed" w:sz="2" w:space="0" w:color="FFFFFF"/>
                      </w:divBdr>
                    </w:div>
                    <w:div w:id="1715346260">
                      <w:marLeft w:val="0"/>
                      <w:marRight w:val="0"/>
                      <w:marTop w:val="0"/>
                      <w:marBottom w:val="0"/>
                      <w:divBdr>
                        <w:top w:val="dashed" w:sz="2" w:space="0" w:color="FFFFFF"/>
                        <w:left w:val="dashed" w:sz="2" w:space="0" w:color="FFFFFF"/>
                        <w:bottom w:val="dashed" w:sz="2" w:space="0" w:color="FFFFFF"/>
                        <w:right w:val="dashed" w:sz="2" w:space="0" w:color="FFFFFF"/>
                      </w:divBdr>
                    </w:div>
                    <w:div w:id="903175121">
                      <w:marLeft w:val="0"/>
                      <w:marRight w:val="0"/>
                      <w:marTop w:val="0"/>
                      <w:marBottom w:val="0"/>
                      <w:divBdr>
                        <w:top w:val="dashed" w:sz="2" w:space="0" w:color="FFFFFF"/>
                        <w:left w:val="dashed" w:sz="2" w:space="0" w:color="FFFFFF"/>
                        <w:bottom w:val="dashed" w:sz="2" w:space="0" w:color="FFFFFF"/>
                        <w:right w:val="dashed" w:sz="2" w:space="0" w:color="FFFFFF"/>
                      </w:divBdr>
                      <w:divsChild>
                        <w:div w:id="102696852">
                          <w:marLeft w:val="0"/>
                          <w:marRight w:val="0"/>
                          <w:marTop w:val="0"/>
                          <w:marBottom w:val="0"/>
                          <w:divBdr>
                            <w:top w:val="dashed" w:sz="2" w:space="0" w:color="FFFFFF"/>
                            <w:left w:val="dashed" w:sz="2" w:space="0" w:color="FFFFFF"/>
                            <w:bottom w:val="dashed" w:sz="2" w:space="0" w:color="FFFFFF"/>
                            <w:right w:val="dashed" w:sz="2" w:space="0" w:color="FFFFFF"/>
                          </w:divBdr>
                        </w:div>
                        <w:div w:id="1075281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2267799">
                      <w:marLeft w:val="0"/>
                      <w:marRight w:val="0"/>
                      <w:marTop w:val="0"/>
                      <w:marBottom w:val="0"/>
                      <w:divBdr>
                        <w:top w:val="dashed" w:sz="2" w:space="0" w:color="FFFFFF"/>
                        <w:left w:val="dashed" w:sz="2" w:space="0" w:color="FFFFFF"/>
                        <w:bottom w:val="dashed" w:sz="2" w:space="0" w:color="FFFFFF"/>
                        <w:right w:val="dashed" w:sz="2" w:space="0" w:color="FFFFFF"/>
                      </w:divBdr>
                    </w:div>
                    <w:div w:id="1712028502">
                      <w:marLeft w:val="0"/>
                      <w:marRight w:val="0"/>
                      <w:marTop w:val="0"/>
                      <w:marBottom w:val="0"/>
                      <w:divBdr>
                        <w:top w:val="dashed" w:sz="2" w:space="0" w:color="FFFFFF"/>
                        <w:left w:val="dashed" w:sz="2" w:space="0" w:color="FFFFFF"/>
                        <w:bottom w:val="dashed" w:sz="2" w:space="0" w:color="FFFFFF"/>
                        <w:right w:val="dashed" w:sz="2" w:space="0" w:color="FFFFFF"/>
                      </w:divBdr>
                      <w:divsChild>
                        <w:div w:id="943269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8556851">
                      <w:marLeft w:val="0"/>
                      <w:marRight w:val="0"/>
                      <w:marTop w:val="0"/>
                      <w:marBottom w:val="0"/>
                      <w:divBdr>
                        <w:top w:val="dashed" w:sz="2" w:space="0" w:color="FFFFFF"/>
                        <w:left w:val="dashed" w:sz="2" w:space="0" w:color="FFFFFF"/>
                        <w:bottom w:val="dashed" w:sz="2" w:space="0" w:color="FFFFFF"/>
                        <w:right w:val="dashed" w:sz="2" w:space="0" w:color="FFFFFF"/>
                      </w:divBdr>
                    </w:div>
                    <w:div w:id="458769256">
                      <w:marLeft w:val="0"/>
                      <w:marRight w:val="0"/>
                      <w:marTop w:val="0"/>
                      <w:marBottom w:val="0"/>
                      <w:divBdr>
                        <w:top w:val="dashed" w:sz="2" w:space="0" w:color="FFFFFF"/>
                        <w:left w:val="dashed" w:sz="2" w:space="0" w:color="FFFFFF"/>
                        <w:bottom w:val="dashed" w:sz="2" w:space="0" w:color="FFFFFF"/>
                        <w:right w:val="dashed" w:sz="2" w:space="0" w:color="FFFFFF"/>
                      </w:divBdr>
                      <w:divsChild>
                        <w:div w:id="732700438">
                          <w:marLeft w:val="0"/>
                          <w:marRight w:val="0"/>
                          <w:marTop w:val="0"/>
                          <w:marBottom w:val="0"/>
                          <w:divBdr>
                            <w:top w:val="dashed" w:sz="2" w:space="0" w:color="FFFFFF"/>
                            <w:left w:val="dashed" w:sz="2" w:space="0" w:color="FFFFFF"/>
                            <w:bottom w:val="dashed" w:sz="2" w:space="0" w:color="FFFFFF"/>
                            <w:right w:val="dashed" w:sz="2" w:space="0" w:color="FFFFFF"/>
                          </w:divBdr>
                        </w:div>
                        <w:div w:id="573321669">
                          <w:marLeft w:val="0"/>
                          <w:marRight w:val="0"/>
                          <w:marTop w:val="0"/>
                          <w:marBottom w:val="0"/>
                          <w:divBdr>
                            <w:top w:val="dashed" w:sz="2" w:space="0" w:color="FFFFFF"/>
                            <w:left w:val="dashed" w:sz="2" w:space="0" w:color="FFFFFF"/>
                            <w:bottom w:val="dashed" w:sz="2" w:space="0" w:color="FFFFFF"/>
                            <w:right w:val="dashed" w:sz="2" w:space="0" w:color="FFFFFF"/>
                          </w:divBdr>
                        </w:div>
                        <w:div w:id="1495219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598154">
                      <w:marLeft w:val="0"/>
                      <w:marRight w:val="0"/>
                      <w:marTop w:val="0"/>
                      <w:marBottom w:val="0"/>
                      <w:divBdr>
                        <w:top w:val="dashed" w:sz="2" w:space="0" w:color="FFFFFF"/>
                        <w:left w:val="dashed" w:sz="2" w:space="0" w:color="FFFFFF"/>
                        <w:bottom w:val="dashed" w:sz="2" w:space="0" w:color="FFFFFF"/>
                        <w:right w:val="dashed" w:sz="2" w:space="0" w:color="FFFFFF"/>
                      </w:divBdr>
                    </w:div>
                    <w:div w:id="2121097113">
                      <w:marLeft w:val="0"/>
                      <w:marRight w:val="0"/>
                      <w:marTop w:val="0"/>
                      <w:marBottom w:val="0"/>
                      <w:divBdr>
                        <w:top w:val="dashed" w:sz="2" w:space="0" w:color="FFFFFF"/>
                        <w:left w:val="dashed" w:sz="2" w:space="0" w:color="FFFFFF"/>
                        <w:bottom w:val="dashed" w:sz="2" w:space="0" w:color="FFFFFF"/>
                        <w:right w:val="dashed" w:sz="2" w:space="0" w:color="FFFFFF"/>
                      </w:divBdr>
                      <w:divsChild>
                        <w:div w:id="811367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8834049">
                      <w:marLeft w:val="0"/>
                      <w:marRight w:val="0"/>
                      <w:marTop w:val="0"/>
                      <w:marBottom w:val="0"/>
                      <w:divBdr>
                        <w:top w:val="dashed" w:sz="2" w:space="0" w:color="FFFFFF"/>
                        <w:left w:val="dashed" w:sz="2" w:space="0" w:color="FFFFFF"/>
                        <w:bottom w:val="dashed" w:sz="2" w:space="0" w:color="FFFFFF"/>
                        <w:right w:val="dashed" w:sz="2" w:space="0" w:color="FFFFFF"/>
                      </w:divBdr>
                    </w:div>
                    <w:div w:id="1775056044">
                      <w:marLeft w:val="0"/>
                      <w:marRight w:val="0"/>
                      <w:marTop w:val="0"/>
                      <w:marBottom w:val="0"/>
                      <w:divBdr>
                        <w:top w:val="dashed" w:sz="2" w:space="0" w:color="FFFFFF"/>
                        <w:left w:val="dashed" w:sz="2" w:space="0" w:color="FFFFFF"/>
                        <w:bottom w:val="dashed" w:sz="2" w:space="0" w:color="FFFFFF"/>
                        <w:right w:val="dashed" w:sz="2" w:space="0" w:color="FFFFFF"/>
                      </w:divBdr>
                      <w:divsChild>
                        <w:div w:id="148373626">
                          <w:marLeft w:val="0"/>
                          <w:marRight w:val="0"/>
                          <w:marTop w:val="0"/>
                          <w:marBottom w:val="0"/>
                          <w:divBdr>
                            <w:top w:val="dashed" w:sz="2" w:space="0" w:color="FFFFFF"/>
                            <w:left w:val="dashed" w:sz="2" w:space="0" w:color="FFFFFF"/>
                            <w:bottom w:val="dashed" w:sz="2" w:space="0" w:color="FFFFFF"/>
                            <w:right w:val="dashed" w:sz="2" w:space="0" w:color="FFFFFF"/>
                          </w:divBdr>
                        </w:div>
                        <w:div w:id="11776915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9041289">
                      <w:marLeft w:val="0"/>
                      <w:marRight w:val="0"/>
                      <w:marTop w:val="0"/>
                      <w:marBottom w:val="0"/>
                      <w:divBdr>
                        <w:top w:val="dashed" w:sz="2" w:space="0" w:color="FFFFFF"/>
                        <w:left w:val="dashed" w:sz="2" w:space="0" w:color="FFFFFF"/>
                        <w:bottom w:val="dashed" w:sz="2" w:space="0" w:color="FFFFFF"/>
                        <w:right w:val="dashed" w:sz="2" w:space="0" w:color="FFFFFF"/>
                      </w:divBdr>
                    </w:div>
                    <w:div w:id="2101754080">
                      <w:marLeft w:val="0"/>
                      <w:marRight w:val="0"/>
                      <w:marTop w:val="0"/>
                      <w:marBottom w:val="0"/>
                      <w:divBdr>
                        <w:top w:val="dashed" w:sz="2" w:space="0" w:color="FFFFFF"/>
                        <w:left w:val="dashed" w:sz="2" w:space="0" w:color="FFFFFF"/>
                        <w:bottom w:val="dashed" w:sz="2" w:space="0" w:color="FFFFFF"/>
                        <w:right w:val="dashed" w:sz="2" w:space="0" w:color="FFFFFF"/>
                      </w:divBdr>
                      <w:divsChild>
                        <w:div w:id="1777865335">
                          <w:marLeft w:val="0"/>
                          <w:marRight w:val="0"/>
                          <w:marTop w:val="0"/>
                          <w:marBottom w:val="0"/>
                          <w:divBdr>
                            <w:top w:val="dashed" w:sz="2" w:space="0" w:color="FFFFFF"/>
                            <w:left w:val="dashed" w:sz="2" w:space="0" w:color="FFFFFF"/>
                            <w:bottom w:val="dashed" w:sz="2" w:space="0" w:color="FFFFFF"/>
                            <w:right w:val="dashed" w:sz="2" w:space="0" w:color="FFFFFF"/>
                          </w:divBdr>
                        </w:div>
                        <w:div w:id="1946307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011775">
                      <w:marLeft w:val="0"/>
                      <w:marRight w:val="0"/>
                      <w:marTop w:val="0"/>
                      <w:marBottom w:val="0"/>
                      <w:divBdr>
                        <w:top w:val="dashed" w:sz="2" w:space="0" w:color="FFFFFF"/>
                        <w:left w:val="dashed" w:sz="2" w:space="0" w:color="FFFFFF"/>
                        <w:bottom w:val="dashed" w:sz="2" w:space="0" w:color="FFFFFF"/>
                        <w:right w:val="dashed" w:sz="2" w:space="0" w:color="FFFFFF"/>
                      </w:divBdr>
                    </w:div>
                    <w:div w:id="1030110314">
                      <w:marLeft w:val="0"/>
                      <w:marRight w:val="0"/>
                      <w:marTop w:val="0"/>
                      <w:marBottom w:val="0"/>
                      <w:divBdr>
                        <w:top w:val="dashed" w:sz="2" w:space="0" w:color="FFFFFF"/>
                        <w:left w:val="dashed" w:sz="2" w:space="0" w:color="FFFFFF"/>
                        <w:bottom w:val="dashed" w:sz="2" w:space="0" w:color="FFFFFF"/>
                        <w:right w:val="dashed" w:sz="2" w:space="0" w:color="FFFFFF"/>
                      </w:divBdr>
                      <w:divsChild>
                        <w:div w:id="1298340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483833">
                      <w:marLeft w:val="0"/>
                      <w:marRight w:val="0"/>
                      <w:marTop w:val="0"/>
                      <w:marBottom w:val="0"/>
                      <w:divBdr>
                        <w:top w:val="dashed" w:sz="2" w:space="0" w:color="FFFFFF"/>
                        <w:left w:val="dashed" w:sz="2" w:space="0" w:color="FFFFFF"/>
                        <w:bottom w:val="dashed" w:sz="2" w:space="0" w:color="FFFFFF"/>
                        <w:right w:val="dashed" w:sz="2" w:space="0" w:color="FFFFFF"/>
                      </w:divBdr>
                    </w:div>
                    <w:div w:id="1409306724">
                      <w:marLeft w:val="0"/>
                      <w:marRight w:val="0"/>
                      <w:marTop w:val="0"/>
                      <w:marBottom w:val="0"/>
                      <w:divBdr>
                        <w:top w:val="dashed" w:sz="2" w:space="0" w:color="FFFFFF"/>
                        <w:left w:val="dashed" w:sz="2" w:space="0" w:color="FFFFFF"/>
                        <w:bottom w:val="dashed" w:sz="2" w:space="0" w:color="FFFFFF"/>
                        <w:right w:val="dashed" w:sz="2" w:space="0" w:color="FFFFFF"/>
                      </w:divBdr>
                      <w:divsChild>
                        <w:div w:id="1214389611">
                          <w:marLeft w:val="0"/>
                          <w:marRight w:val="0"/>
                          <w:marTop w:val="0"/>
                          <w:marBottom w:val="0"/>
                          <w:divBdr>
                            <w:top w:val="dashed" w:sz="2" w:space="0" w:color="FFFFFF"/>
                            <w:left w:val="dashed" w:sz="2" w:space="0" w:color="FFFFFF"/>
                            <w:bottom w:val="dashed" w:sz="2" w:space="0" w:color="FFFFFF"/>
                            <w:right w:val="dashed" w:sz="2" w:space="0" w:color="FFFFFF"/>
                          </w:divBdr>
                        </w:div>
                        <w:div w:id="395933397">
                          <w:marLeft w:val="0"/>
                          <w:marRight w:val="0"/>
                          <w:marTop w:val="0"/>
                          <w:marBottom w:val="0"/>
                          <w:divBdr>
                            <w:top w:val="dashed" w:sz="2" w:space="0" w:color="FFFFFF"/>
                            <w:left w:val="dashed" w:sz="2" w:space="0" w:color="FFFFFF"/>
                            <w:bottom w:val="dashed" w:sz="2" w:space="0" w:color="FFFFFF"/>
                            <w:right w:val="dashed" w:sz="2" w:space="0" w:color="FFFFFF"/>
                          </w:divBdr>
                        </w:div>
                        <w:div w:id="1818447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579717">
                      <w:marLeft w:val="0"/>
                      <w:marRight w:val="0"/>
                      <w:marTop w:val="0"/>
                      <w:marBottom w:val="0"/>
                      <w:divBdr>
                        <w:top w:val="dashed" w:sz="2" w:space="0" w:color="FFFFFF"/>
                        <w:left w:val="dashed" w:sz="2" w:space="0" w:color="FFFFFF"/>
                        <w:bottom w:val="dashed" w:sz="2" w:space="0" w:color="FFFFFF"/>
                        <w:right w:val="dashed" w:sz="2" w:space="0" w:color="FFFFFF"/>
                      </w:divBdr>
                    </w:div>
                    <w:div w:id="988562111">
                      <w:marLeft w:val="0"/>
                      <w:marRight w:val="0"/>
                      <w:marTop w:val="0"/>
                      <w:marBottom w:val="0"/>
                      <w:divBdr>
                        <w:top w:val="dashed" w:sz="2" w:space="0" w:color="FFFFFF"/>
                        <w:left w:val="dashed" w:sz="2" w:space="0" w:color="FFFFFF"/>
                        <w:bottom w:val="dashed" w:sz="2" w:space="0" w:color="FFFFFF"/>
                        <w:right w:val="dashed" w:sz="2" w:space="0" w:color="FFFFFF"/>
                      </w:divBdr>
                      <w:divsChild>
                        <w:div w:id="1095637094">
                          <w:marLeft w:val="0"/>
                          <w:marRight w:val="0"/>
                          <w:marTop w:val="0"/>
                          <w:marBottom w:val="0"/>
                          <w:divBdr>
                            <w:top w:val="dashed" w:sz="2" w:space="0" w:color="FFFFFF"/>
                            <w:left w:val="dashed" w:sz="2" w:space="0" w:color="FFFFFF"/>
                            <w:bottom w:val="dashed" w:sz="2" w:space="0" w:color="FFFFFF"/>
                            <w:right w:val="dashed" w:sz="2" w:space="0" w:color="FFFFFF"/>
                          </w:divBdr>
                        </w:div>
                        <w:div w:id="56828064">
                          <w:marLeft w:val="0"/>
                          <w:marRight w:val="0"/>
                          <w:marTop w:val="0"/>
                          <w:marBottom w:val="0"/>
                          <w:divBdr>
                            <w:top w:val="dashed" w:sz="2" w:space="0" w:color="FFFFFF"/>
                            <w:left w:val="dashed" w:sz="2" w:space="0" w:color="FFFFFF"/>
                            <w:bottom w:val="dashed" w:sz="2" w:space="0" w:color="FFFFFF"/>
                            <w:right w:val="dashed" w:sz="2" w:space="0" w:color="FFFFFF"/>
                          </w:divBdr>
                        </w:div>
                        <w:div w:id="7981861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190089">
                      <w:marLeft w:val="0"/>
                      <w:marRight w:val="0"/>
                      <w:marTop w:val="0"/>
                      <w:marBottom w:val="0"/>
                      <w:divBdr>
                        <w:top w:val="dashed" w:sz="2" w:space="0" w:color="FFFFFF"/>
                        <w:left w:val="dashed" w:sz="2" w:space="0" w:color="FFFFFF"/>
                        <w:bottom w:val="dashed" w:sz="2" w:space="0" w:color="FFFFFF"/>
                        <w:right w:val="dashed" w:sz="2" w:space="0" w:color="FFFFFF"/>
                      </w:divBdr>
                    </w:div>
                    <w:div w:id="1921324507">
                      <w:marLeft w:val="0"/>
                      <w:marRight w:val="0"/>
                      <w:marTop w:val="0"/>
                      <w:marBottom w:val="0"/>
                      <w:divBdr>
                        <w:top w:val="dashed" w:sz="2" w:space="0" w:color="FFFFFF"/>
                        <w:left w:val="dashed" w:sz="2" w:space="0" w:color="FFFFFF"/>
                        <w:bottom w:val="dashed" w:sz="2" w:space="0" w:color="FFFFFF"/>
                        <w:right w:val="dashed" w:sz="2" w:space="0" w:color="FFFFFF"/>
                      </w:divBdr>
                      <w:divsChild>
                        <w:div w:id="424955966">
                          <w:marLeft w:val="0"/>
                          <w:marRight w:val="0"/>
                          <w:marTop w:val="0"/>
                          <w:marBottom w:val="0"/>
                          <w:divBdr>
                            <w:top w:val="dashed" w:sz="2" w:space="0" w:color="FFFFFF"/>
                            <w:left w:val="dashed" w:sz="2" w:space="0" w:color="FFFFFF"/>
                            <w:bottom w:val="dashed" w:sz="2" w:space="0" w:color="FFFFFF"/>
                            <w:right w:val="dashed" w:sz="2" w:space="0" w:color="FFFFFF"/>
                          </w:divBdr>
                        </w:div>
                        <w:div w:id="2000495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43857">
                      <w:marLeft w:val="0"/>
                      <w:marRight w:val="0"/>
                      <w:marTop w:val="0"/>
                      <w:marBottom w:val="0"/>
                      <w:divBdr>
                        <w:top w:val="dashed" w:sz="2" w:space="0" w:color="FFFFFF"/>
                        <w:left w:val="dashed" w:sz="2" w:space="0" w:color="FFFFFF"/>
                        <w:bottom w:val="dashed" w:sz="2" w:space="0" w:color="FFFFFF"/>
                        <w:right w:val="dashed" w:sz="2" w:space="0" w:color="FFFFFF"/>
                      </w:divBdr>
                    </w:div>
                    <w:div w:id="461195581">
                      <w:marLeft w:val="0"/>
                      <w:marRight w:val="0"/>
                      <w:marTop w:val="0"/>
                      <w:marBottom w:val="0"/>
                      <w:divBdr>
                        <w:top w:val="dashed" w:sz="2" w:space="0" w:color="FFFFFF"/>
                        <w:left w:val="dashed" w:sz="2" w:space="0" w:color="FFFFFF"/>
                        <w:bottom w:val="dashed" w:sz="2" w:space="0" w:color="FFFFFF"/>
                        <w:right w:val="dashed" w:sz="2" w:space="0" w:color="FFFFFF"/>
                      </w:divBdr>
                      <w:divsChild>
                        <w:div w:id="319383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899217">
                      <w:marLeft w:val="0"/>
                      <w:marRight w:val="0"/>
                      <w:marTop w:val="0"/>
                      <w:marBottom w:val="0"/>
                      <w:divBdr>
                        <w:top w:val="dashed" w:sz="2" w:space="0" w:color="FFFFFF"/>
                        <w:left w:val="dashed" w:sz="2" w:space="0" w:color="FFFFFF"/>
                        <w:bottom w:val="dashed" w:sz="2" w:space="0" w:color="FFFFFF"/>
                        <w:right w:val="dashed" w:sz="2" w:space="0" w:color="FFFFFF"/>
                      </w:divBdr>
                    </w:div>
                    <w:div w:id="87122126">
                      <w:marLeft w:val="0"/>
                      <w:marRight w:val="0"/>
                      <w:marTop w:val="0"/>
                      <w:marBottom w:val="0"/>
                      <w:divBdr>
                        <w:top w:val="dashed" w:sz="2" w:space="0" w:color="FFFFFF"/>
                        <w:left w:val="dashed" w:sz="2" w:space="0" w:color="FFFFFF"/>
                        <w:bottom w:val="dashed" w:sz="2" w:space="0" w:color="FFFFFF"/>
                        <w:right w:val="dashed" w:sz="2" w:space="0" w:color="FFFFFF"/>
                      </w:divBdr>
                      <w:divsChild>
                        <w:div w:id="1942377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609030">
                      <w:marLeft w:val="0"/>
                      <w:marRight w:val="0"/>
                      <w:marTop w:val="0"/>
                      <w:marBottom w:val="0"/>
                      <w:divBdr>
                        <w:top w:val="dashed" w:sz="2" w:space="0" w:color="FFFFFF"/>
                        <w:left w:val="dashed" w:sz="2" w:space="0" w:color="FFFFFF"/>
                        <w:bottom w:val="dashed" w:sz="2" w:space="0" w:color="FFFFFF"/>
                        <w:right w:val="dashed" w:sz="2" w:space="0" w:color="FFFFFF"/>
                      </w:divBdr>
                    </w:div>
                    <w:div w:id="1150175022">
                      <w:marLeft w:val="0"/>
                      <w:marRight w:val="0"/>
                      <w:marTop w:val="0"/>
                      <w:marBottom w:val="0"/>
                      <w:divBdr>
                        <w:top w:val="dashed" w:sz="2" w:space="0" w:color="FFFFFF"/>
                        <w:left w:val="dashed" w:sz="2" w:space="0" w:color="FFFFFF"/>
                        <w:bottom w:val="dashed" w:sz="2" w:space="0" w:color="FFFFFF"/>
                        <w:right w:val="dashed" w:sz="2" w:space="0" w:color="FFFFFF"/>
                      </w:divBdr>
                      <w:divsChild>
                        <w:div w:id="1745179207">
                          <w:marLeft w:val="0"/>
                          <w:marRight w:val="0"/>
                          <w:marTop w:val="0"/>
                          <w:marBottom w:val="0"/>
                          <w:divBdr>
                            <w:top w:val="dashed" w:sz="2" w:space="0" w:color="FFFFFF"/>
                            <w:left w:val="dashed" w:sz="2" w:space="0" w:color="FFFFFF"/>
                            <w:bottom w:val="dashed" w:sz="2" w:space="0" w:color="FFFFFF"/>
                            <w:right w:val="dashed" w:sz="2" w:space="0" w:color="FFFFFF"/>
                          </w:divBdr>
                        </w:div>
                        <w:div w:id="412510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8056488">
                      <w:marLeft w:val="0"/>
                      <w:marRight w:val="0"/>
                      <w:marTop w:val="0"/>
                      <w:marBottom w:val="0"/>
                      <w:divBdr>
                        <w:top w:val="dashed" w:sz="2" w:space="0" w:color="FFFFFF"/>
                        <w:left w:val="dashed" w:sz="2" w:space="0" w:color="FFFFFF"/>
                        <w:bottom w:val="dashed" w:sz="2" w:space="0" w:color="FFFFFF"/>
                        <w:right w:val="dashed" w:sz="2" w:space="0" w:color="FFFFFF"/>
                      </w:divBdr>
                    </w:div>
                    <w:div w:id="857624531">
                      <w:marLeft w:val="0"/>
                      <w:marRight w:val="0"/>
                      <w:marTop w:val="0"/>
                      <w:marBottom w:val="0"/>
                      <w:divBdr>
                        <w:top w:val="dashed" w:sz="2" w:space="0" w:color="FFFFFF"/>
                        <w:left w:val="dashed" w:sz="2" w:space="0" w:color="FFFFFF"/>
                        <w:bottom w:val="dashed" w:sz="2" w:space="0" w:color="FFFFFF"/>
                        <w:right w:val="dashed" w:sz="2" w:space="0" w:color="FFFFFF"/>
                      </w:divBdr>
                      <w:divsChild>
                        <w:div w:id="1085419355">
                          <w:marLeft w:val="0"/>
                          <w:marRight w:val="0"/>
                          <w:marTop w:val="0"/>
                          <w:marBottom w:val="0"/>
                          <w:divBdr>
                            <w:top w:val="dashed" w:sz="2" w:space="0" w:color="FFFFFF"/>
                            <w:left w:val="dashed" w:sz="2" w:space="0" w:color="FFFFFF"/>
                            <w:bottom w:val="dashed" w:sz="2" w:space="0" w:color="FFFFFF"/>
                            <w:right w:val="dashed" w:sz="2" w:space="0" w:color="FFFFFF"/>
                          </w:divBdr>
                        </w:div>
                        <w:div w:id="1379627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3634343">
                      <w:marLeft w:val="0"/>
                      <w:marRight w:val="0"/>
                      <w:marTop w:val="0"/>
                      <w:marBottom w:val="0"/>
                      <w:divBdr>
                        <w:top w:val="dashed" w:sz="2" w:space="0" w:color="FFFFFF"/>
                        <w:left w:val="dashed" w:sz="2" w:space="0" w:color="FFFFFF"/>
                        <w:bottom w:val="dashed" w:sz="2" w:space="0" w:color="FFFFFF"/>
                        <w:right w:val="dashed" w:sz="2" w:space="0" w:color="FFFFFF"/>
                      </w:divBdr>
                    </w:div>
                    <w:div w:id="1767968554">
                      <w:marLeft w:val="0"/>
                      <w:marRight w:val="0"/>
                      <w:marTop w:val="0"/>
                      <w:marBottom w:val="0"/>
                      <w:divBdr>
                        <w:top w:val="dashed" w:sz="2" w:space="0" w:color="FFFFFF"/>
                        <w:left w:val="dashed" w:sz="2" w:space="0" w:color="FFFFFF"/>
                        <w:bottom w:val="dashed" w:sz="2" w:space="0" w:color="FFFFFF"/>
                        <w:right w:val="dashed" w:sz="2" w:space="0" w:color="FFFFFF"/>
                      </w:divBdr>
                      <w:divsChild>
                        <w:div w:id="481973504">
                          <w:marLeft w:val="0"/>
                          <w:marRight w:val="0"/>
                          <w:marTop w:val="0"/>
                          <w:marBottom w:val="0"/>
                          <w:divBdr>
                            <w:top w:val="dashed" w:sz="2" w:space="0" w:color="FFFFFF"/>
                            <w:left w:val="dashed" w:sz="2" w:space="0" w:color="FFFFFF"/>
                            <w:bottom w:val="dashed" w:sz="2" w:space="0" w:color="FFFFFF"/>
                            <w:right w:val="dashed" w:sz="2" w:space="0" w:color="FFFFFF"/>
                          </w:divBdr>
                        </w:div>
                        <w:div w:id="266736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2821656">
                      <w:marLeft w:val="0"/>
                      <w:marRight w:val="0"/>
                      <w:marTop w:val="0"/>
                      <w:marBottom w:val="0"/>
                      <w:divBdr>
                        <w:top w:val="dashed" w:sz="2" w:space="0" w:color="FFFFFF"/>
                        <w:left w:val="dashed" w:sz="2" w:space="0" w:color="FFFFFF"/>
                        <w:bottom w:val="dashed" w:sz="2" w:space="0" w:color="FFFFFF"/>
                        <w:right w:val="dashed" w:sz="2" w:space="0" w:color="FFFFFF"/>
                      </w:divBdr>
                    </w:div>
                    <w:div w:id="739015578">
                      <w:marLeft w:val="0"/>
                      <w:marRight w:val="0"/>
                      <w:marTop w:val="0"/>
                      <w:marBottom w:val="0"/>
                      <w:divBdr>
                        <w:top w:val="dashed" w:sz="2" w:space="0" w:color="FFFFFF"/>
                        <w:left w:val="dashed" w:sz="2" w:space="0" w:color="FFFFFF"/>
                        <w:bottom w:val="dashed" w:sz="2" w:space="0" w:color="FFFFFF"/>
                        <w:right w:val="dashed" w:sz="2" w:space="0" w:color="FFFFFF"/>
                      </w:divBdr>
                      <w:divsChild>
                        <w:div w:id="1533493162">
                          <w:marLeft w:val="0"/>
                          <w:marRight w:val="0"/>
                          <w:marTop w:val="0"/>
                          <w:marBottom w:val="0"/>
                          <w:divBdr>
                            <w:top w:val="dashed" w:sz="2" w:space="0" w:color="FFFFFF"/>
                            <w:left w:val="dashed" w:sz="2" w:space="0" w:color="FFFFFF"/>
                            <w:bottom w:val="dashed" w:sz="2" w:space="0" w:color="FFFFFF"/>
                            <w:right w:val="dashed" w:sz="2" w:space="0" w:color="FFFFFF"/>
                          </w:divBdr>
                        </w:div>
                        <w:div w:id="1715108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4629720">
                      <w:marLeft w:val="0"/>
                      <w:marRight w:val="0"/>
                      <w:marTop w:val="0"/>
                      <w:marBottom w:val="0"/>
                      <w:divBdr>
                        <w:top w:val="dashed" w:sz="2" w:space="0" w:color="FFFFFF"/>
                        <w:left w:val="dashed" w:sz="2" w:space="0" w:color="FFFFFF"/>
                        <w:bottom w:val="dashed" w:sz="2" w:space="0" w:color="FFFFFF"/>
                        <w:right w:val="dashed" w:sz="2" w:space="0" w:color="FFFFFF"/>
                      </w:divBdr>
                    </w:div>
                    <w:div w:id="1361668027">
                      <w:marLeft w:val="0"/>
                      <w:marRight w:val="0"/>
                      <w:marTop w:val="0"/>
                      <w:marBottom w:val="0"/>
                      <w:divBdr>
                        <w:top w:val="dashed" w:sz="2" w:space="0" w:color="FFFFFF"/>
                        <w:left w:val="dashed" w:sz="2" w:space="0" w:color="FFFFFF"/>
                        <w:bottom w:val="dashed" w:sz="2" w:space="0" w:color="FFFFFF"/>
                        <w:right w:val="dashed" w:sz="2" w:space="0" w:color="FFFFFF"/>
                      </w:divBdr>
                      <w:divsChild>
                        <w:div w:id="741370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641501">
                      <w:marLeft w:val="0"/>
                      <w:marRight w:val="0"/>
                      <w:marTop w:val="0"/>
                      <w:marBottom w:val="0"/>
                      <w:divBdr>
                        <w:top w:val="dashed" w:sz="2" w:space="0" w:color="FFFFFF"/>
                        <w:left w:val="dashed" w:sz="2" w:space="0" w:color="FFFFFF"/>
                        <w:bottom w:val="dashed" w:sz="2" w:space="0" w:color="FFFFFF"/>
                        <w:right w:val="dashed" w:sz="2" w:space="0" w:color="FFFFFF"/>
                      </w:divBdr>
                    </w:div>
                    <w:div w:id="1308390732">
                      <w:marLeft w:val="0"/>
                      <w:marRight w:val="0"/>
                      <w:marTop w:val="0"/>
                      <w:marBottom w:val="0"/>
                      <w:divBdr>
                        <w:top w:val="dashed" w:sz="2" w:space="0" w:color="FFFFFF"/>
                        <w:left w:val="dashed" w:sz="2" w:space="0" w:color="FFFFFF"/>
                        <w:bottom w:val="dashed" w:sz="2" w:space="0" w:color="FFFFFF"/>
                        <w:right w:val="dashed" w:sz="2" w:space="0" w:color="FFFFFF"/>
                      </w:divBdr>
                      <w:divsChild>
                        <w:div w:id="650056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6672210">
                      <w:marLeft w:val="0"/>
                      <w:marRight w:val="0"/>
                      <w:marTop w:val="0"/>
                      <w:marBottom w:val="0"/>
                      <w:divBdr>
                        <w:top w:val="dashed" w:sz="2" w:space="0" w:color="FFFFFF"/>
                        <w:left w:val="dashed" w:sz="2" w:space="0" w:color="FFFFFF"/>
                        <w:bottom w:val="dashed" w:sz="2" w:space="0" w:color="FFFFFF"/>
                        <w:right w:val="dashed" w:sz="2" w:space="0" w:color="FFFFFF"/>
                      </w:divBdr>
                    </w:div>
                    <w:div w:id="2009089203">
                      <w:marLeft w:val="0"/>
                      <w:marRight w:val="0"/>
                      <w:marTop w:val="0"/>
                      <w:marBottom w:val="0"/>
                      <w:divBdr>
                        <w:top w:val="dashed" w:sz="2" w:space="0" w:color="FFFFFF"/>
                        <w:left w:val="dashed" w:sz="2" w:space="0" w:color="FFFFFF"/>
                        <w:bottom w:val="dashed" w:sz="2" w:space="0" w:color="FFFFFF"/>
                        <w:right w:val="dashed" w:sz="2" w:space="0" w:color="FFFFFF"/>
                      </w:divBdr>
                      <w:divsChild>
                        <w:div w:id="347633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7854351">
                  <w:marLeft w:val="0"/>
                  <w:marRight w:val="0"/>
                  <w:marTop w:val="0"/>
                  <w:marBottom w:val="0"/>
                  <w:divBdr>
                    <w:top w:val="dashed" w:sz="2" w:space="0" w:color="FFFFFF"/>
                    <w:left w:val="dashed" w:sz="2" w:space="0" w:color="FFFFFF"/>
                    <w:bottom w:val="dashed" w:sz="2" w:space="0" w:color="FFFFFF"/>
                    <w:right w:val="dashed" w:sz="2" w:space="0" w:color="FFFFFF"/>
                  </w:divBdr>
                </w:div>
                <w:div w:id="1664895037">
                  <w:marLeft w:val="0"/>
                  <w:marRight w:val="0"/>
                  <w:marTop w:val="0"/>
                  <w:marBottom w:val="0"/>
                  <w:divBdr>
                    <w:top w:val="dashed" w:sz="2" w:space="0" w:color="FFFFFF"/>
                    <w:left w:val="dashed" w:sz="2" w:space="0" w:color="FFFFFF"/>
                    <w:bottom w:val="dashed" w:sz="2" w:space="0" w:color="FFFFFF"/>
                    <w:right w:val="dashed" w:sz="2" w:space="0" w:color="FFFFFF"/>
                  </w:divBdr>
                  <w:divsChild>
                    <w:div w:id="15186931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5838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11512422">
      <w:bodyDiv w:val="1"/>
      <w:marLeft w:val="0"/>
      <w:marRight w:val="0"/>
      <w:marTop w:val="0"/>
      <w:marBottom w:val="0"/>
      <w:divBdr>
        <w:top w:val="none" w:sz="0" w:space="0" w:color="auto"/>
        <w:left w:val="none" w:sz="0" w:space="0" w:color="auto"/>
        <w:bottom w:val="none" w:sz="0" w:space="0" w:color="auto"/>
        <w:right w:val="none" w:sz="0" w:space="0" w:color="auto"/>
      </w:divBdr>
      <w:divsChild>
        <w:div w:id="1990741098">
          <w:marLeft w:val="0"/>
          <w:marRight w:val="0"/>
          <w:marTop w:val="0"/>
          <w:marBottom w:val="0"/>
          <w:divBdr>
            <w:top w:val="none" w:sz="0" w:space="0" w:color="auto"/>
            <w:left w:val="none" w:sz="0" w:space="0" w:color="auto"/>
            <w:bottom w:val="none" w:sz="0" w:space="0" w:color="auto"/>
            <w:right w:val="none" w:sz="0" w:space="0" w:color="auto"/>
          </w:divBdr>
          <w:divsChild>
            <w:div w:id="685712663">
              <w:marLeft w:val="0"/>
              <w:marRight w:val="0"/>
              <w:marTop w:val="0"/>
              <w:marBottom w:val="0"/>
              <w:divBdr>
                <w:top w:val="dashed" w:sz="2" w:space="0" w:color="FFFFFF"/>
                <w:left w:val="dashed" w:sz="2" w:space="0" w:color="FFFFFF"/>
                <w:bottom w:val="dashed" w:sz="2" w:space="0" w:color="FFFFFF"/>
                <w:right w:val="dashed" w:sz="2" w:space="0" w:color="FFFFFF"/>
              </w:divBdr>
            </w:div>
            <w:div w:id="158352569">
              <w:marLeft w:val="0"/>
              <w:marRight w:val="0"/>
              <w:marTop w:val="0"/>
              <w:marBottom w:val="0"/>
              <w:divBdr>
                <w:top w:val="dashed" w:sz="2" w:space="0" w:color="FFFFFF"/>
                <w:left w:val="dashed" w:sz="2" w:space="0" w:color="FFFFFF"/>
                <w:bottom w:val="dashed" w:sz="2" w:space="0" w:color="FFFFFF"/>
                <w:right w:val="dashed" w:sz="2" w:space="0" w:color="FFFFFF"/>
              </w:divBdr>
              <w:divsChild>
                <w:div w:id="1676958146">
                  <w:marLeft w:val="0"/>
                  <w:marRight w:val="0"/>
                  <w:marTop w:val="0"/>
                  <w:marBottom w:val="0"/>
                  <w:divBdr>
                    <w:top w:val="none" w:sz="0" w:space="0" w:color="auto"/>
                    <w:left w:val="none" w:sz="0" w:space="0" w:color="auto"/>
                    <w:bottom w:val="none" w:sz="0" w:space="0" w:color="auto"/>
                    <w:right w:val="none" w:sz="0" w:space="0" w:color="auto"/>
                  </w:divBdr>
                </w:div>
                <w:div w:id="91124135">
                  <w:marLeft w:val="0"/>
                  <w:marRight w:val="0"/>
                  <w:marTop w:val="0"/>
                  <w:marBottom w:val="0"/>
                  <w:divBdr>
                    <w:top w:val="dashed" w:sz="2" w:space="0" w:color="FFFFFF"/>
                    <w:left w:val="dashed" w:sz="2" w:space="0" w:color="FFFFFF"/>
                    <w:bottom w:val="dashed" w:sz="2" w:space="0" w:color="FFFFFF"/>
                    <w:right w:val="dashed" w:sz="2" w:space="0" w:color="FFFFFF"/>
                  </w:divBdr>
                </w:div>
                <w:div w:id="1056200720">
                  <w:marLeft w:val="0"/>
                  <w:marRight w:val="0"/>
                  <w:marTop w:val="0"/>
                  <w:marBottom w:val="0"/>
                  <w:divBdr>
                    <w:top w:val="dashed" w:sz="2" w:space="0" w:color="FFFFFF"/>
                    <w:left w:val="dashed" w:sz="2" w:space="0" w:color="FFFFFF"/>
                    <w:bottom w:val="dashed" w:sz="2" w:space="0" w:color="FFFFFF"/>
                    <w:right w:val="dashed" w:sz="2" w:space="0" w:color="FFFFFF"/>
                  </w:divBdr>
                  <w:divsChild>
                    <w:div w:id="793210095">
                      <w:marLeft w:val="0"/>
                      <w:marRight w:val="0"/>
                      <w:marTop w:val="0"/>
                      <w:marBottom w:val="0"/>
                      <w:divBdr>
                        <w:top w:val="dashed" w:sz="2" w:space="0" w:color="FFFFFF"/>
                        <w:left w:val="dashed" w:sz="2" w:space="0" w:color="FFFFFF"/>
                        <w:bottom w:val="dashed" w:sz="2" w:space="0" w:color="FFFFFF"/>
                        <w:right w:val="dashed" w:sz="2" w:space="0" w:color="FFFFFF"/>
                      </w:divBdr>
                    </w:div>
                    <w:div w:id="1040284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140950">
                  <w:marLeft w:val="0"/>
                  <w:marRight w:val="0"/>
                  <w:marTop w:val="0"/>
                  <w:marBottom w:val="0"/>
                  <w:divBdr>
                    <w:top w:val="dashed" w:sz="2" w:space="0" w:color="FFFFFF"/>
                    <w:left w:val="dashed" w:sz="2" w:space="0" w:color="FFFFFF"/>
                    <w:bottom w:val="dashed" w:sz="2" w:space="0" w:color="FFFFFF"/>
                    <w:right w:val="dashed" w:sz="2" w:space="0" w:color="FFFFFF"/>
                  </w:divBdr>
                </w:div>
                <w:div w:id="465316744">
                  <w:marLeft w:val="0"/>
                  <w:marRight w:val="0"/>
                  <w:marTop w:val="0"/>
                  <w:marBottom w:val="0"/>
                  <w:divBdr>
                    <w:top w:val="dashed" w:sz="2" w:space="0" w:color="FFFFFF"/>
                    <w:left w:val="dashed" w:sz="2" w:space="0" w:color="FFFFFF"/>
                    <w:bottom w:val="dashed" w:sz="2" w:space="0" w:color="FFFFFF"/>
                    <w:right w:val="dashed" w:sz="2" w:space="0" w:color="FFFFFF"/>
                  </w:divBdr>
                  <w:divsChild>
                    <w:div w:id="158466167">
                      <w:marLeft w:val="0"/>
                      <w:marRight w:val="0"/>
                      <w:marTop w:val="0"/>
                      <w:marBottom w:val="0"/>
                      <w:divBdr>
                        <w:top w:val="dashed" w:sz="2" w:space="0" w:color="FFFFFF"/>
                        <w:left w:val="dashed" w:sz="2" w:space="0" w:color="FFFFFF"/>
                        <w:bottom w:val="dashed" w:sz="2" w:space="0" w:color="FFFFFF"/>
                        <w:right w:val="dashed" w:sz="2" w:space="0" w:color="FFFFFF"/>
                      </w:divBdr>
                    </w:div>
                    <w:div w:id="726298022">
                      <w:marLeft w:val="0"/>
                      <w:marRight w:val="0"/>
                      <w:marTop w:val="0"/>
                      <w:marBottom w:val="0"/>
                      <w:divBdr>
                        <w:top w:val="dashed" w:sz="2" w:space="0" w:color="FFFFFF"/>
                        <w:left w:val="dashed" w:sz="2" w:space="0" w:color="FFFFFF"/>
                        <w:bottom w:val="dashed" w:sz="2" w:space="0" w:color="FFFFFF"/>
                        <w:right w:val="dashed" w:sz="2" w:space="0" w:color="FFFFFF"/>
                      </w:divBdr>
                      <w:divsChild>
                        <w:div w:id="1274897483">
                          <w:marLeft w:val="0"/>
                          <w:marRight w:val="0"/>
                          <w:marTop w:val="0"/>
                          <w:marBottom w:val="0"/>
                          <w:divBdr>
                            <w:top w:val="dashed" w:sz="2" w:space="0" w:color="FFFFFF"/>
                            <w:left w:val="dashed" w:sz="2" w:space="0" w:color="FFFFFF"/>
                            <w:bottom w:val="dashed" w:sz="2" w:space="0" w:color="FFFFFF"/>
                            <w:right w:val="dashed" w:sz="2" w:space="0" w:color="FFFFFF"/>
                          </w:divBdr>
                        </w:div>
                        <w:div w:id="746810326">
                          <w:marLeft w:val="0"/>
                          <w:marRight w:val="0"/>
                          <w:marTop w:val="0"/>
                          <w:marBottom w:val="0"/>
                          <w:divBdr>
                            <w:top w:val="dashed" w:sz="2" w:space="0" w:color="FFFFFF"/>
                            <w:left w:val="dashed" w:sz="2" w:space="0" w:color="FFFFFF"/>
                            <w:bottom w:val="dashed" w:sz="2" w:space="0" w:color="FFFFFF"/>
                            <w:right w:val="dashed" w:sz="2" w:space="0" w:color="FFFFFF"/>
                          </w:divBdr>
                        </w:div>
                        <w:div w:id="603148225">
                          <w:marLeft w:val="0"/>
                          <w:marRight w:val="0"/>
                          <w:marTop w:val="0"/>
                          <w:marBottom w:val="0"/>
                          <w:divBdr>
                            <w:top w:val="dashed" w:sz="2" w:space="0" w:color="FFFFFF"/>
                            <w:left w:val="dashed" w:sz="2" w:space="0" w:color="FFFFFF"/>
                            <w:bottom w:val="dashed" w:sz="2" w:space="0" w:color="FFFFFF"/>
                            <w:right w:val="dashed" w:sz="2" w:space="0" w:color="FFFFFF"/>
                          </w:divBdr>
                        </w:div>
                        <w:div w:id="1094285631">
                          <w:marLeft w:val="0"/>
                          <w:marRight w:val="0"/>
                          <w:marTop w:val="0"/>
                          <w:marBottom w:val="0"/>
                          <w:divBdr>
                            <w:top w:val="dashed" w:sz="2" w:space="0" w:color="FFFFFF"/>
                            <w:left w:val="dashed" w:sz="2" w:space="0" w:color="FFFFFF"/>
                            <w:bottom w:val="dashed" w:sz="2" w:space="0" w:color="FFFFFF"/>
                            <w:right w:val="dashed" w:sz="2" w:space="0" w:color="FFFFFF"/>
                          </w:divBdr>
                        </w:div>
                        <w:div w:id="281419841">
                          <w:marLeft w:val="0"/>
                          <w:marRight w:val="0"/>
                          <w:marTop w:val="0"/>
                          <w:marBottom w:val="0"/>
                          <w:divBdr>
                            <w:top w:val="dashed" w:sz="2" w:space="0" w:color="FFFFFF"/>
                            <w:left w:val="dashed" w:sz="2" w:space="0" w:color="FFFFFF"/>
                            <w:bottom w:val="dashed" w:sz="2" w:space="0" w:color="FFFFFF"/>
                            <w:right w:val="dashed" w:sz="2" w:space="0" w:color="FFFFFF"/>
                          </w:divBdr>
                        </w:div>
                        <w:div w:id="1950772800">
                          <w:marLeft w:val="0"/>
                          <w:marRight w:val="0"/>
                          <w:marTop w:val="0"/>
                          <w:marBottom w:val="0"/>
                          <w:divBdr>
                            <w:top w:val="dashed" w:sz="2" w:space="0" w:color="FFFFFF"/>
                            <w:left w:val="dashed" w:sz="2" w:space="0" w:color="FFFFFF"/>
                            <w:bottom w:val="dashed" w:sz="2" w:space="0" w:color="FFFFFF"/>
                            <w:right w:val="dashed" w:sz="2" w:space="0" w:color="FFFFFF"/>
                          </w:divBdr>
                        </w:div>
                        <w:div w:id="687365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7462569">
                      <w:marLeft w:val="0"/>
                      <w:marRight w:val="0"/>
                      <w:marTop w:val="0"/>
                      <w:marBottom w:val="0"/>
                      <w:divBdr>
                        <w:top w:val="dashed" w:sz="2" w:space="0" w:color="FFFFFF"/>
                        <w:left w:val="dashed" w:sz="2" w:space="0" w:color="FFFFFF"/>
                        <w:bottom w:val="dashed" w:sz="2" w:space="0" w:color="FFFFFF"/>
                        <w:right w:val="dashed" w:sz="2" w:space="0" w:color="FFFFFF"/>
                      </w:divBdr>
                    </w:div>
                    <w:div w:id="1391002350">
                      <w:marLeft w:val="0"/>
                      <w:marRight w:val="0"/>
                      <w:marTop w:val="0"/>
                      <w:marBottom w:val="0"/>
                      <w:divBdr>
                        <w:top w:val="dashed" w:sz="2" w:space="0" w:color="FFFFFF"/>
                        <w:left w:val="dashed" w:sz="2" w:space="0" w:color="FFFFFF"/>
                        <w:bottom w:val="dashed" w:sz="2" w:space="0" w:color="FFFFFF"/>
                        <w:right w:val="dashed" w:sz="2" w:space="0" w:color="FFFFFF"/>
                      </w:divBdr>
                      <w:divsChild>
                        <w:div w:id="462508638">
                          <w:marLeft w:val="0"/>
                          <w:marRight w:val="0"/>
                          <w:marTop w:val="0"/>
                          <w:marBottom w:val="0"/>
                          <w:divBdr>
                            <w:top w:val="dashed" w:sz="2" w:space="0" w:color="FFFFFF"/>
                            <w:left w:val="dashed" w:sz="2" w:space="0" w:color="FFFFFF"/>
                            <w:bottom w:val="dashed" w:sz="2" w:space="0" w:color="FFFFFF"/>
                            <w:right w:val="dashed" w:sz="2" w:space="0" w:color="FFFFFF"/>
                          </w:divBdr>
                        </w:div>
                        <w:div w:id="1826124886">
                          <w:marLeft w:val="0"/>
                          <w:marRight w:val="0"/>
                          <w:marTop w:val="0"/>
                          <w:marBottom w:val="0"/>
                          <w:divBdr>
                            <w:top w:val="dashed" w:sz="2" w:space="0" w:color="FFFFFF"/>
                            <w:left w:val="dashed" w:sz="2" w:space="0" w:color="FFFFFF"/>
                            <w:bottom w:val="dashed" w:sz="2" w:space="0" w:color="FFFFFF"/>
                            <w:right w:val="dashed" w:sz="2" w:space="0" w:color="FFFFFF"/>
                          </w:divBdr>
                          <w:divsChild>
                            <w:div w:id="2011104141">
                              <w:marLeft w:val="0"/>
                              <w:marRight w:val="0"/>
                              <w:marTop w:val="0"/>
                              <w:marBottom w:val="0"/>
                              <w:divBdr>
                                <w:top w:val="dashed" w:sz="2" w:space="0" w:color="FFFFFF"/>
                                <w:left w:val="dashed" w:sz="2" w:space="0" w:color="FFFFFF"/>
                                <w:bottom w:val="dashed" w:sz="2" w:space="0" w:color="FFFFFF"/>
                                <w:right w:val="dashed" w:sz="2" w:space="0" w:color="FFFFFF"/>
                              </w:divBdr>
                            </w:div>
                            <w:div w:id="943074751">
                              <w:marLeft w:val="0"/>
                              <w:marRight w:val="0"/>
                              <w:marTop w:val="0"/>
                              <w:marBottom w:val="0"/>
                              <w:divBdr>
                                <w:top w:val="dashed" w:sz="2" w:space="0" w:color="FFFFFF"/>
                                <w:left w:val="dashed" w:sz="2" w:space="0" w:color="FFFFFF"/>
                                <w:bottom w:val="dashed" w:sz="2" w:space="0" w:color="FFFFFF"/>
                                <w:right w:val="dashed" w:sz="2" w:space="0" w:color="FFFFFF"/>
                              </w:divBdr>
                            </w:div>
                            <w:div w:id="2139061681">
                              <w:marLeft w:val="0"/>
                              <w:marRight w:val="0"/>
                              <w:marTop w:val="0"/>
                              <w:marBottom w:val="0"/>
                              <w:divBdr>
                                <w:top w:val="dashed" w:sz="2" w:space="0" w:color="FFFFFF"/>
                                <w:left w:val="dashed" w:sz="2" w:space="0" w:color="FFFFFF"/>
                                <w:bottom w:val="dashed" w:sz="2" w:space="0" w:color="FFFFFF"/>
                                <w:right w:val="dashed" w:sz="2" w:space="0" w:color="FFFFFF"/>
                              </w:divBdr>
                            </w:div>
                            <w:div w:id="702481436">
                              <w:marLeft w:val="0"/>
                              <w:marRight w:val="0"/>
                              <w:marTop w:val="0"/>
                              <w:marBottom w:val="0"/>
                              <w:divBdr>
                                <w:top w:val="dashed" w:sz="2" w:space="0" w:color="FFFFFF"/>
                                <w:left w:val="dashed" w:sz="2" w:space="0" w:color="FFFFFF"/>
                                <w:bottom w:val="dashed" w:sz="2" w:space="0" w:color="FFFFFF"/>
                                <w:right w:val="dashed" w:sz="2" w:space="0" w:color="FFFFFF"/>
                              </w:divBdr>
                            </w:div>
                            <w:div w:id="727460452">
                              <w:marLeft w:val="0"/>
                              <w:marRight w:val="0"/>
                              <w:marTop w:val="0"/>
                              <w:marBottom w:val="0"/>
                              <w:divBdr>
                                <w:top w:val="dashed" w:sz="2" w:space="0" w:color="FFFFFF"/>
                                <w:left w:val="dashed" w:sz="2" w:space="0" w:color="FFFFFF"/>
                                <w:bottom w:val="dashed" w:sz="2" w:space="0" w:color="FFFFFF"/>
                                <w:right w:val="dashed" w:sz="2" w:space="0" w:color="FFFFFF"/>
                              </w:divBdr>
                            </w:div>
                            <w:div w:id="1102261038">
                              <w:marLeft w:val="0"/>
                              <w:marRight w:val="0"/>
                              <w:marTop w:val="0"/>
                              <w:marBottom w:val="0"/>
                              <w:divBdr>
                                <w:top w:val="dashed" w:sz="2" w:space="0" w:color="FFFFFF"/>
                                <w:left w:val="dashed" w:sz="2" w:space="0" w:color="FFFFFF"/>
                                <w:bottom w:val="dashed" w:sz="2" w:space="0" w:color="FFFFFF"/>
                                <w:right w:val="dashed" w:sz="2" w:space="0" w:color="FFFFFF"/>
                              </w:divBdr>
                            </w:div>
                            <w:div w:id="533613003">
                              <w:marLeft w:val="0"/>
                              <w:marRight w:val="0"/>
                              <w:marTop w:val="0"/>
                              <w:marBottom w:val="0"/>
                              <w:divBdr>
                                <w:top w:val="dashed" w:sz="2" w:space="0" w:color="FFFFFF"/>
                                <w:left w:val="dashed" w:sz="2" w:space="0" w:color="FFFFFF"/>
                                <w:bottom w:val="dashed" w:sz="2" w:space="0" w:color="FFFFFF"/>
                                <w:right w:val="dashed" w:sz="2" w:space="0" w:color="FFFFFF"/>
                              </w:divBdr>
                            </w:div>
                            <w:div w:id="79765807">
                              <w:marLeft w:val="0"/>
                              <w:marRight w:val="0"/>
                              <w:marTop w:val="0"/>
                              <w:marBottom w:val="0"/>
                              <w:divBdr>
                                <w:top w:val="dashed" w:sz="2" w:space="0" w:color="FFFFFF"/>
                                <w:left w:val="dashed" w:sz="2" w:space="0" w:color="FFFFFF"/>
                                <w:bottom w:val="dashed" w:sz="2" w:space="0" w:color="FFFFFF"/>
                                <w:right w:val="dashed" w:sz="2" w:space="0" w:color="FFFFFF"/>
                              </w:divBdr>
                            </w:div>
                            <w:div w:id="748188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8520494">
                          <w:marLeft w:val="0"/>
                          <w:marRight w:val="0"/>
                          <w:marTop w:val="0"/>
                          <w:marBottom w:val="0"/>
                          <w:divBdr>
                            <w:top w:val="dashed" w:sz="2" w:space="0" w:color="FFFFFF"/>
                            <w:left w:val="dashed" w:sz="2" w:space="0" w:color="FFFFFF"/>
                            <w:bottom w:val="dashed" w:sz="2" w:space="0" w:color="FFFFFF"/>
                            <w:right w:val="dashed" w:sz="2" w:space="0" w:color="FFFFFF"/>
                          </w:divBdr>
                        </w:div>
                        <w:div w:id="914634254">
                          <w:marLeft w:val="0"/>
                          <w:marRight w:val="0"/>
                          <w:marTop w:val="0"/>
                          <w:marBottom w:val="0"/>
                          <w:divBdr>
                            <w:top w:val="dashed" w:sz="2" w:space="0" w:color="FFFFFF"/>
                            <w:left w:val="dashed" w:sz="2" w:space="0" w:color="FFFFFF"/>
                            <w:bottom w:val="dashed" w:sz="2" w:space="0" w:color="FFFFFF"/>
                            <w:right w:val="dashed" w:sz="2" w:space="0" w:color="FFFFFF"/>
                          </w:divBdr>
                          <w:divsChild>
                            <w:div w:id="78453928">
                              <w:marLeft w:val="0"/>
                              <w:marRight w:val="0"/>
                              <w:marTop w:val="0"/>
                              <w:marBottom w:val="0"/>
                              <w:divBdr>
                                <w:top w:val="dashed" w:sz="2" w:space="0" w:color="FFFFFF"/>
                                <w:left w:val="dashed" w:sz="2" w:space="0" w:color="FFFFFF"/>
                                <w:bottom w:val="dashed" w:sz="2" w:space="0" w:color="FFFFFF"/>
                                <w:right w:val="dashed" w:sz="2" w:space="0" w:color="FFFFFF"/>
                              </w:divBdr>
                            </w:div>
                            <w:div w:id="1782071077">
                              <w:marLeft w:val="0"/>
                              <w:marRight w:val="0"/>
                              <w:marTop w:val="0"/>
                              <w:marBottom w:val="0"/>
                              <w:divBdr>
                                <w:top w:val="dashed" w:sz="2" w:space="0" w:color="FFFFFF"/>
                                <w:left w:val="dashed" w:sz="2" w:space="0" w:color="FFFFFF"/>
                                <w:bottom w:val="dashed" w:sz="2" w:space="0" w:color="FFFFFF"/>
                                <w:right w:val="dashed" w:sz="2" w:space="0" w:color="FFFFFF"/>
                              </w:divBdr>
                            </w:div>
                            <w:div w:id="372772518">
                              <w:marLeft w:val="0"/>
                              <w:marRight w:val="0"/>
                              <w:marTop w:val="0"/>
                              <w:marBottom w:val="0"/>
                              <w:divBdr>
                                <w:top w:val="dashed" w:sz="2" w:space="0" w:color="FFFFFF"/>
                                <w:left w:val="dashed" w:sz="2" w:space="0" w:color="FFFFFF"/>
                                <w:bottom w:val="dashed" w:sz="2" w:space="0" w:color="FFFFFF"/>
                                <w:right w:val="dashed" w:sz="2" w:space="0" w:color="FFFFFF"/>
                              </w:divBdr>
                              <w:divsChild>
                                <w:div w:id="383068665">
                                  <w:marLeft w:val="0"/>
                                  <w:marRight w:val="0"/>
                                  <w:marTop w:val="0"/>
                                  <w:marBottom w:val="0"/>
                                  <w:divBdr>
                                    <w:top w:val="dashed" w:sz="2" w:space="0" w:color="FFFFFF"/>
                                    <w:left w:val="dashed" w:sz="2" w:space="0" w:color="FFFFFF"/>
                                    <w:bottom w:val="dashed" w:sz="2" w:space="0" w:color="FFFFFF"/>
                                    <w:right w:val="dashed" w:sz="2" w:space="0" w:color="FFFFFF"/>
                                  </w:divBdr>
                                </w:div>
                                <w:div w:id="1205749237">
                                  <w:marLeft w:val="0"/>
                                  <w:marRight w:val="0"/>
                                  <w:marTop w:val="0"/>
                                  <w:marBottom w:val="0"/>
                                  <w:divBdr>
                                    <w:top w:val="dashed" w:sz="2" w:space="0" w:color="FFFFFF"/>
                                    <w:left w:val="dashed" w:sz="2" w:space="0" w:color="FFFFFF"/>
                                    <w:bottom w:val="dashed" w:sz="2" w:space="0" w:color="FFFFFF"/>
                                    <w:right w:val="dashed" w:sz="2" w:space="0" w:color="FFFFFF"/>
                                  </w:divBdr>
                                </w:div>
                                <w:div w:id="1766803969">
                                  <w:marLeft w:val="0"/>
                                  <w:marRight w:val="0"/>
                                  <w:marTop w:val="0"/>
                                  <w:marBottom w:val="0"/>
                                  <w:divBdr>
                                    <w:top w:val="dashed" w:sz="2" w:space="0" w:color="FFFFFF"/>
                                    <w:left w:val="dashed" w:sz="2" w:space="0" w:color="FFFFFF"/>
                                    <w:bottom w:val="dashed" w:sz="2" w:space="0" w:color="FFFFFF"/>
                                    <w:right w:val="dashed" w:sz="2" w:space="0" w:color="FFFFFF"/>
                                  </w:divBdr>
                                </w:div>
                                <w:div w:id="345400053">
                                  <w:marLeft w:val="0"/>
                                  <w:marRight w:val="0"/>
                                  <w:marTop w:val="0"/>
                                  <w:marBottom w:val="0"/>
                                  <w:divBdr>
                                    <w:top w:val="dashed" w:sz="2" w:space="0" w:color="FFFFFF"/>
                                    <w:left w:val="dashed" w:sz="2" w:space="0" w:color="FFFFFF"/>
                                    <w:bottom w:val="dashed" w:sz="2" w:space="0" w:color="FFFFFF"/>
                                    <w:right w:val="dashed" w:sz="2" w:space="0" w:color="FFFFFF"/>
                                  </w:divBdr>
                                </w:div>
                                <w:div w:id="2097556343">
                                  <w:marLeft w:val="0"/>
                                  <w:marRight w:val="0"/>
                                  <w:marTop w:val="0"/>
                                  <w:marBottom w:val="0"/>
                                  <w:divBdr>
                                    <w:top w:val="dashed" w:sz="2" w:space="0" w:color="FFFFFF"/>
                                    <w:left w:val="dashed" w:sz="2" w:space="0" w:color="FFFFFF"/>
                                    <w:bottom w:val="dashed" w:sz="2" w:space="0" w:color="FFFFFF"/>
                                    <w:right w:val="dashed" w:sz="2" w:space="0" w:color="FFFFFF"/>
                                  </w:divBdr>
                                </w:div>
                                <w:div w:id="250746743">
                                  <w:marLeft w:val="0"/>
                                  <w:marRight w:val="0"/>
                                  <w:marTop w:val="0"/>
                                  <w:marBottom w:val="0"/>
                                  <w:divBdr>
                                    <w:top w:val="dashed" w:sz="2" w:space="0" w:color="FFFFFF"/>
                                    <w:left w:val="dashed" w:sz="2" w:space="0" w:color="FFFFFF"/>
                                    <w:bottom w:val="dashed" w:sz="2" w:space="0" w:color="FFFFFF"/>
                                    <w:right w:val="dashed" w:sz="2" w:space="0" w:color="FFFFFF"/>
                                  </w:divBdr>
                                  <w:divsChild>
                                    <w:div w:id="307365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9602173">
                                  <w:marLeft w:val="0"/>
                                  <w:marRight w:val="0"/>
                                  <w:marTop w:val="0"/>
                                  <w:marBottom w:val="0"/>
                                  <w:divBdr>
                                    <w:top w:val="dashed" w:sz="2" w:space="0" w:color="FFFFFF"/>
                                    <w:left w:val="dashed" w:sz="2" w:space="0" w:color="FFFFFF"/>
                                    <w:bottom w:val="dashed" w:sz="2" w:space="0" w:color="FFFFFF"/>
                                    <w:right w:val="dashed" w:sz="2" w:space="0" w:color="FFFFFF"/>
                                  </w:divBdr>
                                </w:div>
                                <w:div w:id="2039619711">
                                  <w:marLeft w:val="0"/>
                                  <w:marRight w:val="0"/>
                                  <w:marTop w:val="0"/>
                                  <w:marBottom w:val="0"/>
                                  <w:divBdr>
                                    <w:top w:val="dashed" w:sz="2" w:space="0" w:color="FFFFFF"/>
                                    <w:left w:val="dashed" w:sz="2" w:space="0" w:color="FFFFFF"/>
                                    <w:bottom w:val="dashed" w:sz="2" w:space="0" w:color="FFFFFF"/>
                                    <w:right w:val="dashed" w:sz="2" w:space="0" w:color="FFFFFF"/>
                                  </w:divBdr>
                                  <w:divsChild>
                                    <w:div w:id="1697845210">
                                      <w:marLeft w:val="0"/>
                                      <w:marRight w:val="0"/>
                                      <w:marTop w:val="0"/>
                                      <w:marBottom w:val="0"/>
                                      <w:divBdr>
                                        <w:top w:val="dashed" w:sz="2" w:space="0" w:color="FFFFFF"/>
                                        <w:left w:val="dashed" w:sz="2" w:space="0" w:color="FFFFFF"/>
                                        <w:bottom w:val="dashed" w:sz="2" w:space="0" w:color="FFFFFF"/>
                                        <w:right w:val="dashed" w:sz="2" w:space="0" w:color="FFFFFF"/>
                                      </w:divBdr>
                                    </w:div>
                                    <w:div w:id="701052585">
                                      <w:marLeft w:val="0"/>
                                      <w:marRight w:val="0"/>
                                      <w:marTop w:val="0"/>
                                      <w:marBottom w:val="0"/>
                                      <w:divBdr>
                                        <w:top w:val="dashed" w:sz="2" w:space="0" w:color="FFFFFF"/>
                                        <w:left w:val="dashed" w:sz="2" w:space="0" w:color="FFFFFF"/>
                                        <w:bottom w:val="dashed" w:sz="2" w:space="0" w:color="FFFFFF"/>
                                        <w:right w:val="dashed" w:sz="2" w:space="0" w:color="FFFFFF"/>
                                      </w:divBdr>
                                    </w:div>
                                    <w:div w:id="74321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4093307">
                                  <w:marLeft w:val="0"/>
                                  <w:marRight w:val="0"/>
                                  <w:marTop w:val="0"/>
                                  <w:marBottom w:val="0"/>
                                  <w:divBdr>
                                    <w:top w:val="dashed" w:sz="2" w:space="0" w:color="FFFFFF"/>
                                    <w:left w:val="dashed" w:sz="2" w:space="0" w:color="FFFFFF"/>
                                    <w:bottom w:val="dashed" w:sz="2" w:space="0" w:color="FFFFFF"/>
                                    <w:right w:val="dashed" w:sz="2" w:space="0" w:color="FFFFFF"/>
                                  </w:divBdr>
                                </w:div>
                                <w:div w:id="397292925">
                                  <w:marLeft w:val="0"/>
                                  <w:marRight w:val="0"/>
                                  <w:marTop w:val="0"/>
                                  <w:marBottom w:val="0"/>
                                  <w:divBdr>
                                    <w:top w:val="dashed" w:sz="2" w:space="0" w:color="FFFFFF"/>
                                    <w:left w:val="dashed" w:sz="2" w:space="0" w:color="FFFFFF"/>
                                    <w:bottom w:val="dashed" w:sz="2" w:space="0" w:color="FFFFFF"/>
                                    <w:right w:val="dashed" w:sz="2" w:space="0" w:color="FFFFFF"/>
                                  </w:divBdr>
                                  <w:divsChild>
                                    <w:div w:id="325593261">
                                      <w:marLeft w:val="0"/>
                                      <w:marRight w:val="0"/>
                                      <w:marTop w:val="0"/>
                                      <w:marBottom w:val="0"/>
                                      <w:divBdr>
                                        <w:top w:val="dashed" w:sz="2" w:space="0" w:color="FFFFFF"/>
                                        <w:left w:val="dashed" w:sz="2" w:space="0" w:color="FFFFFF"/>
                                        <w:bottom w:val="dashed" w:sz="2" w:space="0" w:color="FFFFFF"/>
                                        <w:right w:val="dashed" w:sz="2" w:space="0" w:color="FFFFFF"/>
                                      </w:divBdr>
                                    </w:div>
                                    <w:div w:id="209999839">
                                      <w:marLeft w:val="0"/>
                                      <w:marRight w:val="0"/>
                                      <w:marTop w:val="0"/>
                                      <w:marBottom w:val="0"/>
                                      <w:divBdr>
                                        <w:top w:val="dashed" w:sz="2" w:space="0" w:color="FFFFFF"/>
                                        <w:left w:val="dashed" w:sz="2" w:space="0" w:color="FFFFFF"/>
                                        <w:bottom w:val="dashed" w:sz="2" w:space="0" w:color="FFFFFF"/>
                                        <w:right w:val="dashed" w:sz="2" w:space="0" w:color="FFFFFF"/>
                                      </w:divBdr>
                                    </w:div>
                                    <w:div w:id="365523075">
                                      <w:marLeft w:val="0"/>
                                      <w:marRight w:val="0"/>
                                      <w:marTop w:val="0"/>
                                      <w:marBottom w:val="0"/>
                                      <w:divBdr>
                                        <w:top w:val="dashed" w:sz="2" w:space="0" w:color="FFFFFF"/>
                                        <w:left w:val="dashed" w:sz="2" w:space="0" w:color="FFFFFF"/>
                                        <w:bottom w:val="dashed" w:sz="2" w:space="0" w:color="FFFFFF"/>
                                        <w:right w:val="dashed" w:sz="2" w:space="0" w:color="FFFFFF"/>
                                      </w:divBdr>
                                    </w:div>
                                    <w:div w:id="220025964">
                                      <w:marLeft w:val="0"/>
                                      <w:marRight w:val="0"/>
                                      <w:marTop w:val="0"/>
                                      <w:marBottom w:val="0"/>
                                      <w:divBdr>
                                        <w:top w:val="dashed" w:sz="2" w:space="0" w:color="FFFFFF"/>
                                        <w:left w:val="dashed" w:sz="2" w:space="0" w:color="FFFFFF"/>
                                        <w:bottom w:val="dashed" w:sz="2" w:space="0" w:color="FFFFFF"/>
                                        <w:right w:val="dashed" w:sz="2" w:space="0" w:color="FFFFFF"/>
                                      </w:divBdr>
                                    </w:div>
                                    <w:div w:id="1713534154">
                                      <w:marLeft w:val="0"/>
                                      <w:marRight w:val="0"/>
                                      <w:marTop w:val="0"/>
                                      <w:marBottom w:val="0"/>
                                      <w:divBdr>
                                        <w:top w:val="dashed" w:sz="2" w:space="0" w:color="FFFFFF"/>
                                        <w:left w:val="dashed" w:sz="2" w:space="0" w:color="FFFFFF"/>
                                        <w:bottom w:val="dashed" w:sz="2" w:space="0" w:color="FFFFFF"/>
                                        <w:right w:val="dashed" w:sz="2" w:space="0" w:color="FFFFFF"/>
                                      </w:divBdr>
                                    </w:div>
                                    <w:div w:id="218833070">
                                      <w:marLeft w:val="0"/>
                                      <w:marRight w:val="0"/>
                                      <w:marTop w:val="0"/>
                                      <w:marBottom w:val="0"/>
                                      <w:divBdr>
                                        <w:top w:val="dashed" w:sz="2" w:space="0" w:color="FFFFFF"/>
                                        <w:left w:val="dashed" w:sz="2" w:space="0" w:color="FFFFFF"/>
                                        <w:bottom w:val="dashed" w:sz="2" w:space="0" w:color="FFFFFF"/>
                                        <w:right w:val="dashed" w:sz="2" w:space="0" w:color="FFFFFF"/>
                                      </w:divBdr>
                                    </w:div>
                                    <w:div w:id="1091661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553396">
                              <w:marLeft w:val="0"/>
                              <w:marRight w:val="0"/>
                              <w:marTop w:val="0"/>
                              <w:marBottom w:val="0"/>
                              <w:divBdr>
                                <w:top w:val="dashed" w:sz="2" w:space="0" w:color="FFFFFF"/>
                                <w:left w:val="dashed" w:sz="2" w:space="0" w:color="FFFFFF"/>
                                <w:bottom w:val="dashed" w:sz="2" w:space="0" w:color="FFFFFF"/>
                                <w:right w:val="dashed" w:sz="2" w:space="0" w:color="FFFFFF"/>
                              </w:divBdr>
                            </w:div>
                            <w:div w:id="590969676">
                              <w:marLeft w:val="0"/>
                              <w:marRight w:val="0"/>
                              <w:marTop w:val="0"/>
                              <w:marBottom w:val="0"/>
                              <w:divBdr>
                                <w:top w:val="dashed" w:sz="2" w:space="0" w:color="FFFFFF"/>
                                <w:left w:val="dashed" w:sz="2" w:space="0" w:color="FFFFFF"/>
                                <w:bottom w:val="dashed" w:sz="2" w:space="0" w:color="FFFFFF"/>
                                <w:right w:val="dashed" w:sz="2" w:space="0" w:color="FFFFFF"/>
                              </w:divBdr>
                              <w:divsChild>
                                <w:div w:id="607346352">
                                  <w:marLeft w:val="0"/>
                                  <w:marRight w:val="0"/>
                                  <w:marTop w:val="0"/>
                                  <w:marBottom w:val="0"/>
                                  <w:divBdr>
                                    <w:top w:val="dashed" w:sz="2" w:space="0" w:color="FFFFFF"/>
                                    <w:left w:val="dashed" w:sz="2" w:space="0" w:color="FFFFFF"/>
                                    <w:bottom w:val="dashed" w:sz="2" w:space="0" w:color="FFFFFF"/>
                                    <w:right w:val="dashed" w:sz="2" w:space="0" w:color="FFFFFF"/>
                                  </w:divBdr>
                                </w:div>
                                <w:div w:id="806822388">
                                  <w:marLeft w:val="0"/>
                                  <w:marRight w:val="0"/>
                                  <w:marTop w:val="0"/>
                                  <w:marBottom w:val="0"/>
                                  <w:divBdr>
                                    <w:top w:val="dashed" w:sz="2" w:space="0" w:color="FFFFFF"/>
                                    <w:left w:val="dashed" w:sz="2" w:space="0" w:color="FFFFFF"/>
                                    <w:bottom w:val="dashed" w:sz="2" w:space="0" w:color="FFFFFF"/>
                                    <w:right w:val="dashed" w:sz="2" w:space="0" w:color="FFFFFF"/>
                                  </w:divBdr>
                                </w:div>
                                <w:div w:id="454712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37011755">
                      <w:marLeft w:val="0"/>
                      <w:marRight w:val="0"/>
                      <w:marTop w:val="0"/>
                      <w:marBottom w:val="0"/>
                      <w:divBdr>
                        <w:top w:val="dashed" w:sz="2" w:space="0" w:color="FFFFFF"/>
                        <w:left w:val="dashed" w:sz="2" w:space="0" w:color="FFFFFF"/>
                        <w:bottom w:val="dashed" w:sz="2" w:space="0" w:color="FFFFFF"/>
                        <w:right w:val="dashed" w:sz="2" w:space="0" w:color="FFFFFF"/>
                      </w:divBdr>
                    </w:div>
                    <w:div w:id="582178112">
                      <w:marLeft w:val="0"/>
                      <w:marRight w:val="0"/>
                      <w:marTop w:val="0"/>
                      <w:marBottom w:val="0"/>
                      <w:divBdr>
                        <w:top w:val="dashed" w:sz="2" w:space="0" w:color="FFFFFF"/>
                        <w:left w:val="dashed" w:sz="2" w:space="0" w:color="FFFFFF"/>
                        <w:bottom w:val="dashed" w:sz="2" w:space="0" w:color="FFFFFF"/>
                        <w:right w:val="dashed" w:sz="2" w:space="0" w:color="FFFFFF"/>
                      </w:divBdr>
                      <w:divsChild>
                        <w:div w:id="1123426472">
                          <w:marLeft w:val="0"/>
                          <w:marRight w:val="0"/>
                          <w:marTop w:val="0"/>
                          <w:marBottom w:val="0"/>
                          <w:divBdr>
                            <w:top w:val="dashed" w:sz="2" w:space="0" w:color="FFFFFF"/>
                            <w:left w:val="dashed" w:sz="2" w:space="0" w:color="FFFFFF"/>
                            <w:bottom w:val="dashed" w:sz="2" w:space="0" w:color="FFFFFF"/>
                            <w:right w:val="dashed" w:sz="2" w:space="0" w:color="FFFFFF"/>
                          </w:divBdr>
                        </w:div>
                        <w:div w:id="1535580101">
                          <w:marLeft w:val="0"/>
                          <w:marRight w:val="0"/>
                          <w:marTop w:val="0"/>
                          <w:marBottom w:val="0"/>
                          <w:divBdr>
                            <w:top w:val="dashed" w:sz="2" w:space="0" w:color="FFFFFF"/>
                            <w:left w:val="dashed" w:sz="2" w:space="0" w:color="FFFFFF"/>
                            <w:bottom w:val="dashed" w:sz="2" w:space="0" w:color="FFFFFF"/>
                            <w:right w:val="dashed" w:sz="2" w:space="0" w:color="FFFFFF"/>
                          </w:divBdr>
                        </w:div>
                        <w:div w:id="2110468135">
                          <w:marLeft w:val="0"/>
                          <w:marRight w:val="0"/>
                          <w:marTop w:val="0"/>
                          <w:marBottom w:val="0"/>
                          <w:divBdr>
                            <w:top w:val="dashed" w:sz="2" w:space="0" w:color="FFFFFF"/>
                            <w:left w:val="dashed" w:sz="2" w:space="0" w:color="FFFFFF"/>
                            <w:bottom w:val="dashed" w:sz="2" w:space="0" w:color="FFFFFF"/>
                            <w:right w:val="dashed" w:sz="2" w:space="0" w:color="FFFFFF"/>
                          </w:divBdr>
                        </w:div>
                        <w:div w:id="1319070674">
                          <w:marLeft w:val="0"/>
                          <w:marRight w:val="0"/>
                          <w:marTop w:val="0"/>
                          <w:marBottom w:val="0"/>
                          <w:divBdr>
                            <w:top w:val="dashed" w:sz="2" w:space="0" w:color="FFFFFF"/>
                            <w:left w:val="dashed" w:sz="2" w:space="0" w:color="FFFFFF"/>
                            <w:bottom w:val="dashed" w:sz="2" w:space="0" w:color="FFFFFF"/>
                            <w:right w:val="dashed" w:sz="2" w:space="0" w:color="FFFFFF"/>
                          </w:divBdr>
                        </w:div>
                        <w:div w:id="273487272">
                          <w:marLeft w:val="0"/>
                          <w:marRight w:val="0"/>
                          <w:marTop w:val="0"/>
                          <w:marBottom w:val="0"/>
                          <w:divBdr>
                            <w:top w:val="dashed" w:sz="2" w:space="0" w:color="FFFFFF"/>
                            <w:left w:val="dashed" w:sz="2" w:space="0" w:color="FFFFFF"/>
                            <w:bottom w:val="dashed" w:sz="2" w:space="0" w:color="FFFFFF"/>
                            <w:right w:val="dashed" w:sz="2" w:space="0" w:color="FFFFFF"/>
                          </w:divBdr>
                        </w:div>
                        <w:div w:id="1287348329">
                          <w:marLeft w:val="0"/>
                          <w:marRight w:val="0"/>
                          <w:marTop w:val="0"/>
                          <w:marBottom w:val="0"/>
                          <w:divBdr>
                            <w:top w:val="dashed" w:sz="2" w:space="0" w:color="FFFFFF"/>
                            <w:left w:val="dashed" w:sz="2" w:space="0" w:color="FFFFFF"/>
                            <w:bottom w:val="dashed" w:sz="2" w:space="0" w:color="FFFFFF"/>
                            <w:right w:val="dashed" w:sz="2" w:space="0" w:color="FFFFFF"/>
                          </w:divBdr>
                        </w:div>
                        <w:div w:id="873268005">
                          <w:marLeft w:val="0"/>
                          <w:marRight w:val="0"/>
                          <w:marTop w:val="0"/>
                          <w:marBottom w:val="0"/>
                          <w:divBdr>
                            <w:top w:val="dashed" w:sz="2" w:space="0" w:color="FFFFFF"/>
                            <w:left w:val="dashed" w:sz="2" w:space="0" w:color="FFFFFF"/>
                            <w:bottom w:val="dashed" w:sz="2" w:space="0" w:color="FFFFFF"/>
                            <w:right w:val="dashed" w:sz="2" w:space="0" w:color="FFFFFF"/>
                          </w:divBdr>
                        </w:div>
                        <w:div w:id="795148425">
                          <w:marLeft w:val="0"/>
                          <w:marRight w:val="0"/>
                          <w:marTop w:val="0"/>
                          <w:marBottom w:val="0"/>
                          <w:divBdr>
                            <w:top w:val="dashed" w:sz="2" w:space="0" w:color="FFFFFF"/>
                            <w:left w:val="dashed" w:sz="2" w:space="0" w:color="FFFFFF"/>
                            <w:bottom w:val="dashed" w:sz="2" w:space="0" w:color="FFFFFF"/>
                            <w:right w:val="dashed" w:sz="2" w:space="0" w:color="FFFFFF"/>
                          </w:divBdr>
                        </w:div>
                        <w:div w:id="394164919">
                          <w:marLeft w:val="0"/>
                          <w:marRight w:val="0"/>
                          <w:marTop w:val="0"/>
                          <w:marBottom w:val="0"/>
                          <w:divBdr>
                            <w:top w:val="dashed" w:sz="2" w:space="0" w:color="FFFFFF"/>
                            <w:left w:val="dashed" w:sz="2" w:space="0" w:color="FFFFFF"/>
                            <w:bottom w:val="dashed" w:sz="2" w:space="0" w:color="FFFFFF"/>
                            <w:right w:val="dashed" w:sz="2" w:space="0" w:color="FFFFFF"/>
                          </w:divBdr>
                        </w:div>
                        <w:div w:id="2100176308">
                          <w:marLeft w:val="0"/>
                          <w:marRight w:val="0"/>
                          <w:marTop w:val="0"/>
                          <w:marBottom w:val="0"/>
                          <w:divBdr>
                            <w:top w:val="dashed" w:sz="2" w:space="0" w:color="FFFFFF"/>
                            <w:left w:val="dashed" w:sz="2" w:space="0" w:color="FFFFFF"/>
                            <w:bottom w:val="dashed" w:sz="2" w:space="0" w:color="FFFFFF"/>
                            <w:right w:val="dashed" w:sz="2" w:space="0" w:color="FFFFFF"/>
                          </w:divBdr>
                        </w:div>
                        <w:div w:id="91782913">
                          <w:marLeft w:val="0"/>
                          <w:marRight w:val="0"/>
                          <w:marTop w:val="0"/>
                          <w:marBottom w:val="0"/>
                          <w:divBdr>
                            <w:top w:val="dashed" w:sz="2" w:space="0" w:color="FFFFFF"/>
                            <w:left w:val="dashed" w:sz="2" w:space="0" w:color="FFFFFF"/>
                            <w:bottom w:val="dashed" w:sz="2" w:space="0" w:color="FFFFFF"/>
                            <w:right w:val="dashed" w:sz="2" w:space="0" w:color="FFFFFF"/>
                          </w:divBdr>
                        </w:div>
                        <w:div w:id="1832597295">
                          <w:marLeft w:val="0"/>
                          <w:marRight w:val="0"/>
                          <w:marTop w:val="0"/>
                          <w:marBottom w:val="0"/>
                          <w:divBdr>
                            <w:top w:val="dashed" w:sz="2" w:space="0" w:color="FFFFFF"/>
                            <w:left w:val="dashed" w:sz="2" w:space="0" w:color="FFFFFF"/>
                            <w:bottom w:val="dashed" w:sz="2" w:space="0" w:color="FFFFFF"/>
                            <w:right w:val="dashed" w:sz="2" w:space="0" w:color="FFFFFF"/>
                          </w:divBdr>
                        </w:div>
                        <w:div w:id="282658887">
                          <w:marLeft w:val="0"/>
                          <w:marRight w:val="0"/>
                          <w:marTop w:val="0"/>
                          <w:marBottom w:val="0"/>
                          <w:divBdr>
                            <w:top w:val="dashed" w:sz="2" w:space="0" w:color="FFFFFF"/>
                            <w:left w:val="dashed" w:sz="2" w:space="0" w:color="FFFFFF"/>
                            <w:bottom w:val="dashed" w:sz="2" w:space="0" w:color="FFFFFF"/>
                            <w:right w:val="dashed" w:sz="2" w:space="0" w:color="FFFFFF"/>
                          </w:divBdr>
                        </w:div>
                        <w:div w:id="161237215">
                          <w:marLeft w:val="0"/>
                          <w:marRight w:val="0"/>
                          <w:marTop w:val="0"/>
                          <w:marBottom w:val="0"/>
                          <w:divBdr>
                            <w:top w:val="dashed" w:sz="2" w:space="0" w:color="FFFFFF"/>
                            <w:left w:val="dashed" w:sz="2" w:space="0" w:color="FFFFFF"/>
                            <w:bottom w:val="dashed" w:sz="2" w:space="0" w:color="FFFFFF"/>
                            <w:right w:val="dashed" w:sz="2" w:space="0" w:color="FFFFFF"/>
                          </w:divBdr>
                        </w:div>
                        <w:div w:id="673217353">
                          <w:marLeft w:val="0"/>
                          <w:marRight w:val="0"/>
                          <w:marTop w:val="0"/>
                          <w:marBottom w:val="0"/>
                          <w:divBdr>
                            <w:top w:val="dashed" w:sz="2" w:space="0" w:color="FFFFFF"/>
                            <w:left w:val="dashed" w:sz="2" w:space="0" w:color="FFFFFF"/>
                            <w:bottom w:val="dashed" w:sz="2" w:space="0" w:color="FFFFFF"/>
                            <w:right w:val="dashed" w:sz="2" w:space="0" w:color="FFFFFF"/>
                          </w:divBdr>
                        </w:div>
                        <w:div w:id="1342002474">
                          <w:marLeft w:val="0"/>
                          <w:marRight w:val="0"/>
                          <w:marTop w:val="0"/>
                          <w:marBottom w:val="0"/>
                          <w:divBdr>
                            <w:top w:val="dashed" w:sz="2" w:space="0" w:color="FFFFFF"/>
                            <w:left w:val="dashed" w:sz="2" w:space="0" w:color="FFFFFF"/>
                            <w:bottom w:val="dashed" w:sz="2" w:space="0" w:color="FFFFFF"/>
                            <w:right w:val="dashed" w:sz="2" w:space="0" w:color="FFFFFF"/>
                          </w:divBdr>
                        </w:div>
                        <w:div w:id="1464620833">
                          <w:marLeft w:val="0"/>
                          <w:marRight w:val="0"/>
                          <w:marTop w:val="0"/>
                          <w:marBottom w:val="0"/>
                          <w:divBdr>
                            <w:top w:val="dashed" w:sz="2" w:space="0" w:color="FFFFFF"/>
                            <w:left w:val="dashed" w:sz="2" w:space="0" w:color="FFFFFF"/>
                            <w:bottom w:val="dashed" w:sz="2" w:space="0" w:color="FFFFFF"/>
                            <w:right w:val="dashed" w:sz="2" w:space="0" w:color="FFFFFF"/>
                          </w:divBdr>
                        </w:div>
                        <w:div w:id="815534269">
                          <w:marLeft w:val="0"/>
                          <w:marRight w:val="0"/>
                          <w:marTop w:val="0"/>
                          <w:marBottom w:val="0"/>
                          <w:divBdr>
                            <w:top w:val="dashed" w:sz="2" w:space="0" w:color="FFFFFF"/>
                            <w:left w:val="dashed" w:sz="2" w:space="0" w:color="FFFFFF"/>
                            <w:bottom w:val="dashed" w:sz="2" w:space="0" w:color="FFFFFF"/>
                            <w:right w:val="dashed" w:sz="2" w:space="0" w:color="FFFFFF"/>
                          </w:divBdr>
                        </w:div>
                        <w:div w:id="867185452">
                          <w:marLeft w:val="0"/>
                          <w:marRight w:val="0"/>
                          <w:marTop w:val="0"/>
                          <w:marBottom w:val="0"/>
                          <w:divBdr>
                            <w:top w:val="dashed" w:sz="2" w:space="0" w:color="FFFFFF"/>
                            <w:left w:val="dashed" w:sz="2" w:space="0" w:color="FFFFFF"/>
                            <w:bottom w:val="dashed" w:sz="2" w:space="0" w:color="FFFFFF"/>
                            <w:right w:val="dashed" w:sz="2" w:space="0" w:color="FFFFFF"/>
                          </w:divBdr>
                        </w:div>
                        <w:div w:id="767116945">
                          <w:marLeft w:val="0"/>
                          <w:marRight w:val="0"/>
                          <w:marTop w:val="0"/>
                          <w:marBottom w:val="0"/>
                          <w:divBdr>
                            <w:top w:val="dashed" w:sz="2" w:space="0" w:color="FFFFFF"/>
                            <w:left w:val="dashed" w:sz="2" w:space="0" w:color="FFFFFF"/>
                            <w:bottom w:val="dashed" w:sz="2" w:space="0" w:color="FFFFFF"/>
                            <w:right w:val="dashed" w:sz="2" w:space="0" w:color="FFFFFF"/>
                          </w:divBdr>
                        </w:div>
                        <w:div w:id="1095325819">
                          <w:marLeft w:val="0"/>
                          <w:marRight w:val="0"/>
                          <w:marTop w:val="0"/>
                          <w:marBottom w:val="0"/>
                          <w:divBdr>
                            <w:top w:val="dashed" w:sz="2" w:space="0" w:color="FFFFFF"/>
                            <w:left w:val="dashed" w:sz="2" w:space="0" w:color="FFFFFF"/>
                            <w:bottom w:val="dashed" w:sz="2" w:space="0" w:color="FFFFFF"/>
                            <w:right w:val="dashed" w:sz="2" w:space="0" w:color="FFFFFF"/>
                          </w:divBdr>
                        </w:div>
                        <w:div w:id="80219444">
                          <w:marLeft w:val="0"/>
                          <w:marRight w:val="0"/>
                          <w:marTop w:val="0"/>
                          <w:marBottom w:val="0"/>
                          <w:divBdr>
                            <w:top w:val="dashed" w:sz="2" w:space="0" w:color="FFFFFF"/>
                            <w:left w:val="dashed" w:sz="2" w:space="0" w:color="FFFFFF"/>
                            <w:bottom w:val="dashed" w:sz="2" w:space="0" w:color="FFFFFF"/>
                            <w:right w:val="dashed" w:sz="2" w:space="0" w:color="FFFFFF"/>
                          </w:divBdr>
                        </w:div>
                        <w:div w:id="335228374">
                          <w:marLeft w:val="0"/>
                          <w:marRight w:val="0"/>
                          <w:marTop w:val="0"/>
                          <w:marBottom w:val="0"/>
                          <w:divBdr>
                            <w:top w:val="dashed" w:sz="2" w:space="0" w:color="FFFFFF"/>
                            <w:left w:val="dashed" w:sz="2" w:space="0" w:color="FFFFFF"/>
                            <w:bottom w:val="dashed" w:sz="2" w:space="0" w:color="FFFFFF"/>
                            <w:right w:val="dashed" w:sz="2" w:space="0" w:color="FFFFFF"/>
                          </w:divBdr>
                        </w:div>
                        <w:div w:id="1905988181">
                          <w:marLeft w:val="0"/>
                          <w:marRight w:val="0"/>
                          <w:marTop w:val="0"/>
                          <w:marBottom w:val="0"/>
                          <w:divBdr>
                            <w:top w:val="dashed" w:sz="2" w:space="0" w:color="FFFFFF"/>
                            <w:left w:val="dashed" w:sz="2" w:space="0" w:color="FFFFFF"/>
                            <w:bottom w:val="dashed" w:sz="2" w:space="0" w:color="FFFFFF"/>
                            <w:right w:val="dashed" w:sz="2" w:space="0" w:color="FFFFFF"/>
                          </w:divBdr>
                        </w:div>
                        <w:div w:id="1336222791">
                          <w:marLeft w:val="0"/>
                          <w:marRight w:val="0"/>
                          <w:marTop w:val="0"/>
                          <w:marBottom w:val="0"/>
                          <w:divBdr>
                            <w:top w:val="dashed" w:sz="2" w:space="0" w:color="FFFFFF"/>
                            <w:left w:val="dashed" w:sz="2" w:space="0" w:color="FFFFFF"/>
                            <w:bottom w:val="dashed" w:sz="2" w:space="0" w:color="FFFFFF"/>
                            <w:right w:val="dashed" w:sz="2" w:space="0" w:color="FFFFFF"/>
                          </w:divBdr>
                        </w:div>
                        <w:div w:id="1051613491">
                          <w:marLeft w:val="0"/>
                          <w:marRight w:val="0"/>
                          <w:marTop w:val="0"/>
                          <w:marBottom w:val="0"/>
                          <w:divBdr>
                            <w:top w:val="dashed" w:sz="2" w:space="0" w:color="FFFFFF"/>
                            <w:left w:val="dashed" w:sz="2" w:space="0" w:color="FFFFFF"/>
                            <w:bottom w:val="dashed" w:sz="2" w:space="0" w:color="FFFFFF"/>
                            <w:right w:val="dashed" w:sz="2" w:space="0" w:color="FFFFFF"/>
                          </w:divBdr>
                        </w:div>
                        <w:div w:id="370228867">
                          <w:marLeft w:val="0"/>
                          <w:marRight w:val="0"/>
                          <w:marTop w:val="0"/>
                          <w:marBottom w:val="0"/>
                          <w:divBdr>
                            <w:top w:val="dashed" w:sz="2" w:space="0" w:color="FFFFFF"/>
                            <w:left w:val="dashed" w:sz="2" w:space="0" w:color="FFFFFF"/>
                            <w:bottom w:val="dashed" w:sz="2" w:space="0" w:color="FFFFFF"/>
                            <w:right w:val="dashed" w:sz="2" w:space="0" w:color="FFFFFF"/>
                          </w:divBdr>
                        </w:div>
                        <w:div w:id="1195922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0677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49304665">
      <w:bodyDiv w:val="1"/>
      <w:marLeft w:val="0"/>
      <w:marRight w:val="0"/>
      <w:marTop w:val="0"/>
      <w:marBottom w:val="0"/>
      <w:divBdr>
        <w:top w:val="none" w:sz="0" w:space="0" w:color="auto"/>
        <w:left w:val="none" w:sz="0" w:space="0" w:color="auto"/>
        <w:bottom w:val="none" w:sz="0" w:space="0" w:color="auto"/>
        <w:right w:val="none" w:sz="0" w:space="0" w:color="auto"/>
      </w:divBdr>
      <w:divsChild>
        <w:div w:id="1059400755">
          <w:marLeft w:val="0"/>
          <w:marRight w:val="0"/>
          <w:marTop w:val="0"/>
          <w:marBottom w:val="0"/>
          <w:divBdr>
            <w:top w:val="none" w:sz="0" w:space="0" w:color="auto"/>
            <w:left w:val="none" w:sz="0" w:space="0" w:color="auto"/>
            <w:bottom w:val="none" w:sz="0" w:space="0" w:color="auto"/>
            <w:right w:val="none" w:sz="0" w:space="0" w:color="auto"/>
          </w:divBdr>
          <w:divsChild>
            <w:div w:id="625739856">
              <w:marLeft w:val="0"/>
              <w:marRight w:val="0"/>
              <w:marTop w:val="0"/>
              <w:marBottom w:val="0"/>
              <w:divBdr>
                <w:top w:val="dashed" w:sz="2" w:space="0" w:color="FFFFFF"/>
                <w:left w:val="dashed" w:sz="2" w:space="0" w:color="FFFFFF"/>
                <w:bottom w:val="dashed" w:sz="2" w:space="0" w:color="FFFFFF"/>
                <w:right w:val="dashed" w:sz="2" w:space="0" w:color="FFFFFF"/>
              </w:divBdr>
            </w:div>
            <w:div w:id="657810487">
              <w:marLeft w:val="0"/>
              <w:marRight w:val="0"/>
              <w:marTop w:val="0"/>
              <w:marBottom w:val="0"/>
              <w:divBdr>
                <w:top w:val="dashed" w:sz="2" w:space="0" w:color="FFFFFF"/>
                <w:left w:val="dashed" w:sz="2" w:space="0" w:color="FFFFFF"/>
                <w:bottom w:val="dashed" w:sz="2" w:space="0" w:color="FFFFFF"/>
                <w:right w:val="dashed" w:sz="2" w:space="0" w:color="FFFFFF"/>
              </w:divBdr>
              <w:divsChild>
                <w:div w:id="2072772818">
                  <w:marLeft w:val="0"/>
                  <w:marRight w:val="0"/>
                  <w:marTop w:val="0"/>
                  <w:marBottom w:val="0"/>
                  <w:divBdr>
                    <w:top w:val="dashed" w:sz="2" w:space="0" w:color="FFFFFF"/>
                    <w:left w:val="dashed" w:sz="2" w:space="0" w:color="FFFFFF"/>
                    <w:bottom w:val="dashed" w:sz="2" w:space="0" w:color="FFFFFF"/>
                    <w:right w:val="dashed" w:sz="2" w:space="0" w:color="FFFFFF"/>
                  </w:divBdr>
                </w:div>
                <w:div w:id="151338022">
                  <w:marLeft w:val="0"/>
                  <w:marRight w:val="0"/>
                  <w:marTop w:val="0"/>
                  <w:marBottom w:val="0"/>
                  <w:divBdr>
                    <w:top w:val="dashed" w:sz="2" w:space="0" w:color="FFFFFF"/>
                    <w:left w:val="dashed" w:sz="2" w:space="0" w:color="FFFFFF"/>
                    <w:bottom w:val="dashed" w:sz="2" w:space="0" w:color="FFFFFF"/>
                    <w:right w:val="dashed" w:sz="2" w:space="0" w:color="FFFFFF"/>
                  </w:divBdr>
                </w:div>
                <w:div w:id="526482366">
                  <w:marLeft w:val="0"/>
                  <w:marRight w:val="0"/>
                  <w:marTop w:val="0"/>
                  <w:marBottom w:val="0"/>
                  <w:divBdr>
                    <w:top w:val="dashed" w:sz="2" w:space="0" w:color="FFFFFF"/>
                    <w:left w:val="dashed" w:sz="2" w:space="0" w:color="FFFFFF"/>
                    <w:bottom w:val="dashed" w:sz="2" w:space="0" w:color="FFFFFF"/>
                    <w:right w:val="dashed" w:sz="2" w:space="0" w:color="FFFFFF"/>
                  </w:divBdr>
                </w:div>
                <w:div w:id="1185243229">
                  <w:marLeft w:val="0"/>
                  <w:marRight w:val="0"/>
                  <w:marTop w:val="0"/>
                  <w:marBottom w:val="0"/>
                  <w:divBdr>
                    <w:top w:val="dashed" w:sz="2" w:space="0" w:color="FFFFFF"/>
                    <w:left w:val="dashed" w:sz="2" w:space="0" w:color="FFFFFF"/>
                    <w:bottom w:val="dashed" w:sz="2" w:space="0" w:color="FFFFFF"/>
                    <w:right w:val="dashed" w:sz="2" w:space="0" w:color="FFFFFF"/>
                  </w:divBdr>
                </w:div>
                <w:div w:id="2102558373">
                  <w:marLeft w:val="0"/>
                  <w:marRight w:val="0"/>
                  <w:marTop w:val="0"/>
                  <w:marBottom w:val="0"/>
                  <w:divBdr>
                    <w:top w:val="dashed" w:sz="2" w:space="0" w:color="FFFFFF"/>
                    <w:left w:val="dashed" w:sz="2" w:space="0" w:color="FFFFFF"/>
                    <w:bottom w:val="dashed" w:sz="2" w:space="0" w:color="FFFFFF"/>
                    <w:right w:val="dashed" w:sz="2" w:space="0" w:color="FFFFFF"/>
                  </w:divBdr>
                </w:div>
                <w:div w:id="1020618191">
                  <w:marLeft w:val="0"/>
                  <w:marRight w:val="0"/>
                  <w:marTop w:val="0"/>
                  <w:marBottom w:val="0"/>
                  <w:divBdr>
                    <w:top w:val="dashed" w:sz="2" w:space="0" w:color="FFFFFF"/>
                    <w:left w:val="dashed" w:sz="2" w:space="0" w:color="FFFFFF"/>
                    <w:bottom w:val="dashed" w:sz="2" w:space="0" w:color="FFFFFF"/>
                    <w:right w:val="dashed" w:sz="2" w:space="0" w:color="FFFFFF"/>
                  </w:divBdr>
                </w:div>
                <w:div w:id="1326976752">
                  <w:marLeft w:val="0"/>
                  <w:marRight w:val="0"/>
                  <w:marTop w:val="0"/>
                  <w:marBottom w:val="0"/>
                  <w:divBdr>
                    <w:top w:val="dashed" w:sz="2" w:space="0" w:color="FFFFFF"/>
                    <w:left w:val="dashed" w:sz="2" w:space="0" w:color="FFFFFF"/>
                    <w:bottom w:val="dashed" w:sz="2" w:space="0" w:color="FFFFFF"/>
                    <w:right w:val="dashed" w:sz="2" w:space="0" w:color="FFFFFF"/>
                  </w:divBdr>
                </w:div>
                <w:div w:id="147478156">
                  <w:marLeft w:val="0"/>
                  <w:marRight w:val="0"/>
                  <w:marTop w:val="0"/>
                  <w:marBottom w:val="0"/>
                  <w:divBdr>
                    <w:top w:val="dashed" w:sz="2" w:space="0" w:color="FFFFFF"/>
                    <w:left w:val="dashed" w:sz="2" w:space="0" w:color="FFFFFF"/>
                    <w:bottom w:val="dashed" w:sz="2" w:space="0" w:color="FFFFFF"/>
                    <w:right w:val="dashed" w:sz="2" w:space="0" w:color="FFFFFF"/>
                  </w:divBdr>
                </w:div>
                <w:div w:id="1627276540">
                  <w:marLeft w:val="0"/>
                  <w:marRight w:val="0"/>
                  <w:marTop w:val="0"/>
                  <w:marBottom w:val="0"/>
                  <w:divBdr>
                    <w:top w:val="dashed" w:sz="2" w:space="0" w:color="FFFFFF"/>
                    <w:left w:val="dashed" w:sz="2" w:space="0" w:color="FFFFFF"/>
                    <w:bottom w:val="dashed" w:sz="2" w:space="0" w:color="FFFFFF"/>
                    <w:right w:val="dashed" w:sz="2" w:space="0" w:color="FFFFFF"/>
                  </w:divBdr>
                </w:div>
                <w:div w:id="562328221">
                  <w:marLeft w:val="0"/>
                  <w:marRight w:val="0"/>
                  <w:marTop w:val="0"/>
                  <w:marBottom w:val="0"/>
                  <w:divBdr>
                    <w:top w:val="dashed" w:sz="2" w:space="0" w:color="FFFFFF"/>
                    <w:left w:val="dashed" w:sz="2" w:space="0" w:color="FFFFFF"/>
                    <w:bottom w:val="dashed" w:sz="2" w:space="0" w:color="FFFFFF"/>
                    <w:right w:val="dashed" w:sz="2" w:space="0" w:color="FFFFFF"/>
                  </w:divBdr>
                  <w:divsChild>
                    <w:div w:id="173886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2340817">
                  <w:marLeft w:val="0"/>
                  <w:marRight w:val="0"/>
                  <w:marTop w:val="0"/>
                  <w:marBottom w:val="0"/>
                  <w:divBdr>
                    <w:top w:val="dashed" w:sz="2" w:space="0" w:color="FFFFFF"/>
                    <w:left w:val="dashed" w:sz="2" w:space="0" w:color="FFFFFF"/>
                    <w:bottom w:val="dashed" w:sz="2" w:space="0" w:color="FFFFFF"/>
                    <w:right w:val="dashed" w:sz="2" w:space="0" w:color="FFFFFF"/>
                  </w:divBdr>
                </w:div>
                <w:div w:id="187567486">
                  <w:marLeft w:val="0"/>
                  <w:marRight w:val="0"/>
                  <w:marTop w:val="0"/>
                  <w:marBottom w:val="0"/>
                  <w:divBdr>
                    <w:top w:val="dashed" w:sz="2" w:space="0" w:color="FFFFFF"/>
                    <w:left w:val="dashed" w:sz="2" w:space="0" w:color="FFFFFF"/>
                    <w:bottom w:val="dashed" w:sz="2" w:space="0" w:color="FFFFFF"/>
                    <w:right w:val="dashed" w:sz="2" w:space="0" w:color="FFFFFF"/>
                  </w:divBdr>
                  <w:divsChild>
                    <w:div w:id="944389111">
                      <w:marLeft w:val="0"/>
                      <w:marRight w:val="0"/>
                      <w:marTop w:val="0"/>
                      <w:marBottom w:val="0"/>
                      <w:divBdr>
                        <w:top w:val="dashed" w:sz="2" w:space="0" w:color="FFFFFF"/>
                        <w:left w:val="dashed" w:sz="2" w:space="0" w:color="FFFFFF"/>
                        <w:bottom w:val="dashed" w:sz="2" w:space="0" w:color="FFFFFF"/>
                        <w:right w:val="dashed" w:sz="2" w:space="0" w:color="FFFFFF"/>
                      </w:divBdr>
                    </w:div>
                    <w:div w:id="2069567740">
                      <w:marLeft w:val="0"/>
                      <w:marRight w:val="0"/>
                      <w:marTop w:val="0"/>
                      <w:marBottom w:val="0"/>
                      <w:divBdr>
                        <w:top w:val="dashed" w:sz="2" w:space="0" w:color="FFFFFF"/>
                        <w:left w:val="dashed" w:sz="2" w:space="0" w:color="FFFFFF"/>
                        <w:bottom w:val="dashed" w:sz="2" w:space="0" w:color="FFFFFF"/>
                        <w:right w:val="dashed" w:sz="2" w:space="0" w:color="FFFFFF"/>
                      </w:divBdr>
                    </w:div>
                    <w:div w:id="400838137">
                      <w:marLeft w:val="0"/>
                      <w:marRight w:val="0"/>
                      <w:marTop w:val="0"/>
                      <w:marBottom w:val="0"/>
                      <w:divBdr>
                        <w:top w:val="dashed" w:sz="2" w:space="0" w:color="FFFFFF"/>
                        <w:left w:val="dashed" w:sz="2" w:space="0" w:color="FFFFFF"/>
                        <w:bottom w:val="dashed" w:sz="2" w:space="0" w:color="FFFFFF"/>
                        <w:right w:val="dashed" w:sz="2" w:space="0" w:color="FFFFFF"/>
                      </w:divBdr>
                    </w:div>
                    <w:div w:id="1544366309">
                      <w:marLeft w:val="0"/>
                      <w:marRight w:val="0"/>
                      <w:marTop w:val="0"/>
                      <w:marBottom w:val="0"/>
                      <w:divBdr>
                        <w:top w:val="dashed" w:sz="2" w:space="0" w:color="FFFFFF"/>
                        <w:left w:val="dashed" w:sz="2" w:space="0" w:color="FFFFFF"/>
                        <w:bottom w:val="dashed" w:sz="2" w:space="0" w:color="FFFFFF"/>
                        <w:right w:val="dashed" w:sz="2" w:space="0" w:color="FFFFFF"/>
                      </w:divBdr>
                    </w:div>
                    <w:div w:id="1643004171">
                      <w:marLeft w:val="0"/>
                      <w:marRight w:val="0"/>
                      <w:marTop w:val="0"/>
                      <w:marBottom w:val="0"/>
                      <w:divBdr>
                        <w:top w:val="dashed" w:sz="2" w:space="0" w:color="FFFFFF"/>
                        <w:left w:val="dashed" w:sz="2" w:space="0" w:color="FFFFFF"/>
                        <w:bottom w:val="dashed" w:sz="2" w:space="0" w:color="FFFFFF"/>
                        <w:right w:val="dashed" w:sz="2" w:space="0" w:color="FFFFFF"/>
                      </w:divBdr>
                    </w:div>
                    <w:div w:id="1748722338">
                      <w:marLeft w:val="0"/>
                      <w:marRight w:val="0"/>
                      <w:marTop w:val="0"/>
                      <w:marBottom w:val="0"/>
                      <w:divBdr>
                        <w:top w:val="dashed" w:sz="2" w:space="0" w:color="FFFFFF"/>
                        <w:left w:val="dashed" w:sz="2" w:space="0" w:color="FFFFFF"/>
                        <w:bottom w:val="dashed" w:sz="2" w:space="0" w:color="FFFFFF"/>
                        <w:right w:val="dashed" w:sz="2" w:space="0" w:color="FFFFFF"/>
                      </w:divBdr>
                    </w:div>
                    <w:div w:id="2005816186">
                      <w:marLeft w:val="0"/>
                      <w:marRight w:val="0"/>
                      <w:marTop w:val="0"/>
                      <w:marBottom w:val="0"/>
                      <w:divBdr>
                        <w:top w:val="dashed" w:sz="2" w:space="0" w:color="FFFFFF"/>
                        <w:left w:val="dashed" w:sz="2" w:space="0" w:color="FFFFFF"/>
                        <w:bottom w:val="dashed" w:sz="2" w:space="0" w:color="FFFFFF"/>
                        <w:right w:val="dashed" w:sz="2" w:space="0" w:color="FFFFFF"/>
                      </w:divBdr>
                    </w:div>
                    <w:div w:id="2143383571">
                      <w:marLeft w:val="0"/>
                      <w:marRight w:val="0"/>
                      <w:marTop w:val="0"/>
                      <w:marBottom w:val="0"/>
                      <w:divBdr>
                        <w:top w:val="dashed" w:sz="2" w:space="0" w:color="FFFFFF"/>
                        <w:left w:val="dashed" w:sz="2" w:space="0" w:color="FFFFFF"/>
                        <w:bottom w:val="dashed" w:sz="2" w:space="0" w:color="FFFFFF"/>
                        <w:right w:val="dashed" w:sz="2" w:space="0" w:color="FFFFFF"/>
                      </w:divBdr>
                    </w:div>
                    <w:div w:id="1068305311">
                      <w:marLeft w:val="0"/>
                      <w:marRight w:val="0"/>
                      <w:marTop w:val="0"/>
                      <w:marBottom w:val="0"/>
                      <w:divBdr>
                        <w:top w:val="dashed" w:sz="2" w:space="0" w:color="FFFFFF"/>
                        <w:left w:val="dashed" w:sz="2" w:space="0" w:color="FFFFFF"/>
                        <w:bottom w:val="dashed" w:sz="2" w:space="0" w:color="FFFFFF"/>
                        <w:right w:val="dashed" w:sz="2" w:space="0" w:color="FFFFFF"/>
                      </w:divBdr>
                    </w:div>
                    <w:div w:id="1361052485">
                      <w:marLeft w:val="0"/>
                      <w:marRight w:val="0"/>
                      <w:marTop w:val="0"/>
                      <w:marBottom w:val="0"/>
                      <w:divBdr>
                        <w:top w:val="dashed" w:sz="2" w:space="0" w:color="FFFFFF"/>
                        <w:left w:val="dashed" w:sz="2" w:space="0" w:color="FFFFFF"/>
                        <w:bottom w:val="dashed" w:sz="2" w:space="0" w:color="FFFFFF"/>
                        <w:right w:val="dashed" w:sz="2" w:space="0" w:color="FFFFFF"/>
                      </w:divBdr>
                    </w:div>
                    <w:div w:id="28260393">
                      <w:marLeft w:val="0"/>
                      <w:marRight w:val="0"/>
                      <w:marTop w:val="0"/>
                      <w:marBottom w:val="0"/>
                      <w:divBdr>
                        <w:top w:val="dashed" w:sz="2" w:space="0" w:color="FFFFFF"/>
                        <w:left w:val="dashed" w:sz="2" w:space="0" w:color="FFFFFF"/>
                        <w:bottom w:val="dashed" w:sz="2" w:space="0" w:color="FFFFFF"/>
                        <w:right w:val="dashed" w:sz="2" w:space="0" w:color="FFFFFF"/>
                      </w:divBdr>
                    </w:div>
                    <w:div w:id="570895885">
                      <w:marLeft w:val="0"/>
                      <w:marRight w:val="0"/>
                      <w:marTop w:val="0"/>
                      <w:marBottom w:val="0"/>
                      <w:divBdr>
                        <w:top w:val="dashed" w:sz="2" w:space="0" w:color="FFFFFF"/>
                        <w:left w:val="dashed" w:sz="2" w:space="0" w:color="FFFFFF"/>
                        <w:bottom w:val="dashed" w:sz="2" w:space="0" w:color="FFFFFF"/>
                        <w:right w:val="dashed" w:sz="2" w:space="0" w:color="FFFFFF"/>
                      </w:divBdr>
                    </w:div>
                    <w:div w:id="743844312">
                      <w:marLeft w:val="0"/>
                      <w:marRight w:val="0"/>
                      <w:marTop w:val="0"/>
                      <w:marBottom w:val="0"/>
                      <w:divBdr>
                        <w:top w:val="dashed" w:sz="2" w:space="0" w:color="FFFFFF"/>
                        <w:left w:val="dashed" w:sz="2" w:space="0" w:color="FFFFFF"/>
                        <w:bottom w:val="dashed" w:sz="2" w:space="0" w:color="FFFFFF"/>
                        <w:right w:val="dashed" w:sz="2" w:space="0" w:color="FFFFFF"/>
                      </w:divBdr>
                    </w:div>
                    <w:div w:id="1389693164">
                      <w:marLeft w:val="0"/>
                      <w:marRight w:val="0"/>
                      <w:marTop w:val="0"/>
                      <w:marBottom w:val="0"/>
                      <w:divBdr>
                        <w:top w:val="dashed" w:sz="2" w:space="0" w:color="FFFFFF"/>
                        <w:left w:val="dashed" w:sz="2" w:space="0" w:color="FFFFFF"/>
                        <w:bottom w:val="dashed" w:sz="2" w:space="0" w:color="FFFFFF"/>
                        <w:right w:val="dashed" w:sz="2" w:space="0" w:color="FFFFFF"/>
                      </w:divBdr>
                    </w:div>
                    <w:div w:id="1140613944">
                      <w:marLeft w:val="0"/>
                      <w:marRight w:val="0"/>
                      <w:marTop w:val="0"/>
                      <w:marBottom w:val="0"/>
                      <w:divBdr>
                        <w:top w:val="dashed" w:sz="2" w:space="0" w:color="FFFFFF"/>
                        <w:left w:val="dashed" w:sz="2" w:space="0" w:color="FFFFFF"/>
                        <w:bottom w:val="dashed" w:sz="2" w:space="0" w:color="FFFFFF"/>
                        <w:right w:val="dashed" w:sz="2" w:space="0" w:color="FFFFFF"/>
                      </w:divBdr>
                    </w:div>
                    <w:div w:id="2033794978">
                      <w:marLeft w:val="0"/>
                      <w:marRight w:val="0"/>
                      <w:marTop w:val="0"/>
                      <w:marBottom w:val="0"/>
                      <w:divBdr>
                        <w:top w:val="dashed" w:sz="2" w:space="0" w:color="FFFFFF"/>
                        <w:left w:val="dashed" w:sz="2" w:space="0" w:color="FFFFFF"/>
                        <w:bottom w:val="dashed" w:sz="2" w:space="0" w:color="FFFFFF"/>
                        <w:right w:val="dashed" w:sz="2" w:space="0" w:color="FFFFFF"/>
                      </w:divBdr>
                    </w:div>
                    <w:div w:id="10486451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4200060">
                  <w:marLeft w:val="0"/>
                  <w:marRight w:val="0"/>
                  <w:marTop w:val="0"/>
                  <w:marBottom w:val="0"/>
                  <w:divBdr>
                    <w:top w:val="dashed" w:sz="2" w:space="0" w:color="FFFFFF"/>
                    <w:left w:val="dashed" w:sz="2" w:space="0" w:color="FFFFFF"/>
                    <w:bottom w:val="dashed" w:sz="2" w:space="0" w:color="FFFFFF"/>
                    <w:right w:val="dashed" w:sz="2" w:space="0" w:color="FFFFFF"/>
                  </w:divBdr>
                </w:div>
                <w:div w:id="733697728">
                  <w:marLeft w:val="0"/>
                  <w:marRight w:val="0"/>
                  <w:marTop w:val="0"/>
                  <w:marBottom w:val="0"/>
                  <w:divBdr>
                    <w:top w:val="dashed" w:sz="2" w:space="0" w:color="FFFFFF"/>
                    <w:left w:val="dashed" w:sz="2" w:space="0" w:color="FFFFFF"/>
                    <w:bottom w:val="dashed" w:sz="2" w:space="0" w:color="FFFFFF"/>
                    <w:right w:val="dashed" w:sz="2" w:space="0" w:color="FFFFFF"/>
                  </w:divBdr>
                  <w:divsChild>
                    <w:div w:id="1426072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5394478">
                  <w:marLeft w:val="0"/>
                  <w:marRight w:val="0"/>
                  <w:marTop w:val="0"/>
                  <w:marBottom w:val="0"/>
                  <w:divBdr>
                    <w:top w:val="dashed" w:sz="2" w:space="0" w:color="FFFFFF"/>
                    <w:left w:val="dashed" w:sz="2" w:space="0" w:color="FFFFFF"/>
                    <w:bottom w:val="dashed" w:sz="2" w:space="0" w:color="FFFFFF"/>
                    <w:right w:val="dashed" w:sz="2" w:space="0" w:color="FFFFFF"/>
                  </w:divBdr>
                </w:div>
                <w:div w:id="1768497598">
                  <w:marLeft w:val="0"/>
                  <w:marRight w:val="0"/>
                  <w:marTop w:val="0"/>
                  <w:marBottom w:val="0"/>
                  <w:divBdr>
                    <w:top w:val="dashed" w:sz="2" w:space="0" w:color="FFFFFF"/>
                    <w:left w:val="dashed" w:sz="2" w:space="0" w:color="FFFFFF"/>
                    <w:bottom w:val="dashed" w:sz="2" w:space="0" w:color="FFFFFF"/>
                    <w:right w:val="dashed" w:sz="2" w:space="0" w:color="FFFFFF"/>
                  </w:divBdr>
                  <w:divsChild>
                    <w:div w:id="12698926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579692">
                  <w:marLeft w:val="0"/>
                  <w:marRight w:val="0"/>
                  <w:marTop w:val="0"/>
                  <w:marBottom w:val="0"/>
                  <w:divBdr>
                    <w:top w:val="dashed" w:sz="2" w:space="0" w:color="FFFFFF"/>
                    <w:left w:val="dashed" w:sz="2" w:space="0" w:color="FFFFFF"/>
                    <w:bottom w:val="dashed" w:sz="2" w:space="0" w:color="FFFFFF"/>
                    <w:right w:val="dashed" w:sz="2" w:space="0" w:color="FFFFFF"/>
                  </w:divBdr>
                </w:div>
                <w:div w:id="833256047">
                  <w:marLeft w:val="0"/>
                  <w:marRight w:val="0"/>
                  <w:marTop w:val="0"/>
                  <w:marBottom w:val="0"/>
                  <w:divBdr>
                    <w:top w:val="dashed" w:sz="2" w:space="0" w:color="FFFFFF"/>
                    <w:left w:val="dashed" w:sz="2" w:space="0" w:color="FFFFFF"/>
                    <w:bottom w:val="dashed" w:sz="2" w:space="0" w:color="FFFFFF"/>
                    <w:right w:val="dashed" w:sz="2" w:space="0" w:color="FFFFFF"/>
                  </w:divBdr>
                  <w:divsChild>
                    <w:div w:id="413354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045645">
                  <w:marLeft w:val="0"/>
                  <w:marRight w:val="0"/>
                  <w:marTop w:val="0"/>
                  <w:marBottom w:val="0"/>
                  <w:divBdr>
                    <w:top w:val="dashed" w:sz="2" w:space="0" w:color="FFFFFF"/>
                    <w:left w:val="dashed" w:sz="2" w:space="0" w:color="FFFFFF"/>
                    <w:bottom w:val="dashed" w:sz="2" w:space="0" w:color="FFFFFF"/>
                    <w:right w:val="dashed" w:sz="2" w:space="0" w:color="FFFFFF"/>
                  </w:divBdr>
                </w:div>
                <w:div w:id="941839421">
                  <w:marLeft w:val="0"/>
                  <w:marRight w:val="0"/>
                  <w:marTop w:val="0"/>
                  <w:marBottom w:val="0"/>
                  <w:divBdr>
                    <w:top w:val="dashed" w:sz="2" w:space="0" w:color="FFFFFF"/>
                    <w:left w:val="dashed" w:sz="2" w:space="0" w:color="FFFFFF"/>
                    <w:bottom w:val="dashed" w:sz="2" w:space="0" w:color="FFFFFF"/>
                    <w:right w:val="dashed" w:sz="2" w:space="0" w:color="FFFFFF"/>
                  </w:divBdr>
                  <w:divsChild>
                    <w:div w:id="2028367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4489026">
                  <w:marLeft w:val="0"/>
                  <w:marRight w:val="0"/>
                  <w:marTop w:val="0"/>
                  <w:marBottom w:val="0"/>
                  <w:divBdr>
                    <w:top w:val="dashed" w:sz="2" w:space="0" w:color="FFFFFF"/>
                    <w:left w:val="dashed" w:sz="2" w:space="0" w:color="FFFFFF"/>
                    <w:bottom w:val="dashed" w:sz="2" w:space="0" w:color="FFFFFF"/>
                    <w:right w:val="dashed" w:sz="2" w:space="0" w:color="FFFFFF"/>
                  </w:divBdr>
                </w:div>
                <w:div w:id="1190685533">
                  <w:marLeft w:val="0"/>
                  <w:marRight w:val="0"/>
                  <w:marTop w:val="0"/>
                  <w:marBottom w:val="0"/>
                  <w:divBdr>
                    <w:top w:val="dashed" w:sz="2" w:space="0" w:color="FFFFFF"/>
                    <w:left w:val="dashed" w:sz="2" w:space="0" w:color="FFFFFF"/>
                    <w:bottom w:val="dashed" w:sz="2" w:space="0" w:color="FFFFFF"/>
                    <w:right w:val="dashed" w:sz="2" w:space="0" w:color="FFFFFF"/>
                  </w:divBdr>
                  <w:divsChild>
                    <w:div w:id="5601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4984988">
                  <w:marLeft w:val="0"/>
                  <w:marRight w:val="0"/>
                  <w:marTop w:val="0"/>
                  <w:marBottom w:val="0"/>
                  <w:divBdr>
                    <w:top w:val="dashed" w:sz="2" w:space="0" w:color="FFFFFF"/>
                    <w:left w:val="dashed" w:sz="2" w:space="0" w:color="FFFFFF"/>
                    <w:bottom w:val="dashed" w:sz="2" w:space="0" w:color="FFFFFF"/>
                    <w:right w:val="dashed" w:sz="2" w:space="0" w:color="FFFFFF"/>
                  </w:divBdr>
                </w:div>
                <w:div w:id="1125777638">
                  <w:marLeft w:val="0"/>
                  <w:marRight w:val="0"/>
                  <w:marTop w:val="0"/>
                  <w:marBottom w:val="0"/>
                  <w:divBdr>
                    <w:top w:val="dashed" w:sz="2" w:space="0" w:color="FFFFFF"/>
                    <w:left w:val="dashed" w:sz="2" w:space="0" w:color="FFFFFF"/>
                    <w:bottom w:val="dashed" w:sz="2" w:space="0" w:color="FFFFFF"/>
                    <w:right w:val="dashed" w:sz="2" w:space="0" w:color="FFFFFF"/>
                  </w:divBdr>
                  <w:divsChild>
                    <w:div w:id="140924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334877">
                  <w:marLeft w:val="0"/>
                  <w:marRight w:val="0"/>
                  <w:marTop w:val="0"/>
                  <w:marBottom w:val="0"/>
                  <w:divBdr>
                    <w:top w:val="dashed" w:sz="2" w:space="0" w:color="FFFFFF"/>
                    <w:left w:val="dashed" w:sz="2" w:space="0" w:color="FFFFFF"/>
                    <w:bottom w:val="dashed" w:sz="2" w:space="0" w:color="FFFFFF"/>
                    <w:right w:val="dashed" w:sz="2" w:space="0" w:color="FFFFFF"/>
                  </w:divBdr>
                </w:div>
                <w:div w:id="666517224">
                  <w:marLeft w:val="0"/>
                  <w:marRight w:val="0"/>
                  <w:marTop w:val="0"/>
                  <w:marBottom w:val="0"/>
                  <w:divBdr>
                    <w:top w:val="dashed" w:sz="2" w:space="0" w:color="FFFFFF"/>
                    <w:left w:val="dashed" w:sz="2" w:space="0" w:color="FFFFFF"/>
                    <w:bottom w:val="dashed" w:sz="2" w:space="0" w:color="FFFFFF"/>
                    <w:right w:val="dashed" w:sz="2" w:space="0" w:color="FFFFFF"/>
                  </w:divBdr>
                </w:div>
                <w:div w:id="1429808939">
                  <w:marLeft w:val="0"/>
                  <w:marRight w:val="0"/>
                  <w:marTop w:val="0"/>
                  <w:marBottom w:val="0"/>
                  <w:divBdr>
                    <w:top w:val="dashed" w:sz="2" w:space="0" w:color="FFFFFF"/>
                    <w:left w:val="dashed" w:sz="2" w:space="0" w:color="FFFFFF"/>
                    <w:bottom w:val="dashed" w:sz="2" w:space="0" w:color="FFFFFF"/>
                    <w:right w:val="dashed" w:sz="2" w:space="0" w:color="FFFFFF"/>
                  </w:divBdr>
                </w:div>
                <w:div w:id="255600361">
                  <w:marLeft w:val="0"/>
                  <w:marRight w:val="0"/>
                  <w:marTop w:val="0"/>
                  <w:marBottom w:val="0"/>
                  <w:divBdr>
                    <w:top w:val="dashed" w:sz="2" w:space="0" w:color="FFFFFF"/>
                    <w:left w:val="dashed" w:sz="2" w:space="0" w:color="FFFFFF"/>
                    <w:bottom w:val="dashed" w:sz="2" w:space="0" w:color="FFFFFF"/>
                    <w:right w:val="dashed" w:sz="2" w:space="0" w:color="FFFFFF"/>
                  </w:divBdr>
                  <w:divsChild>
                    <w:div w:id="1036546466">
                      <w:marLeft w:val="0"/>
                      <w:marRight w:val="0"/>
                      <w:marTop w:val="0"/>
                      <w:marBottom w:val="0"/>
                      <w:divBdr>
                        <w:top w:val="dashed" w:sz="2" w:space="0" w:color="FFFFFF"/>
                        <w:left w:val="dashed" w:sz="2" w:space="0" w:color="FFFFFF"/>
                        <w:bottom w:val="dashed" w:sz="2" w:space="0" w:color="FFFFFF"/>
                        <w:right w:val="dashed" w:sz="2" w:space="0" w:color="FFFFFF"/>
                      </w:divBdr>
                    </w:div>
                    <w:div w:id="51005338">
                      <w:marLeft w:val="0"/>
                      <w:marRight w:val="0"/>
                      <w:marTop w:val="0"/>
                      <w:marBottom w:val="0"/>
                      <w:divBdr>
                        <w:top w:val="dashed" w:sz="2" w:space="0" w:color="FFFFFF"/>
                        <w:left w:val="dashed" w:sz="2" w:space="0" w:color="FFFFFF"/>
                        <w:bottom w:val="dashed" w:sz="2" w:space="0" w:color="FFFFFF"/>
                        <w:right w:val="dashed" w:sz="2" w:space="0" w:color="FFFFFF"/>
                      </w:divBdr>
                    </w:div>
                    <w:div w:id="1590892429">
                      <w:marLeft w:val="0"/>
                      <w:marRight w:val="0"/>
                      <w:marTop w:val="0"/>
                      <w:marBottom w:val="0"/>
                      <w:divBdr>
                        <w:top w:val="dashed" w:sz="2" w:space="0" w:color="FFFFFF"/>
                        <w:left w:val="dashed" w:sz="2" w:space="0" w:color="FFFFFF"/>
                        <w:bottom w:val="dashed" w:sz="2" w:space="0" w:color="FFFFFF"/>
                        <w:right w:val="dashed" w:sz="2" w:space="0" w:color="FFFFFF"/>
                      </w:divBdr>
                      <w:divsChild>
                        <w:div w:id="1802922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7492112">
                      <w:marLeft w:val="0"/>
                      <w:marRight w:val="0"/>
                      <w:marTop w:val="0"/>
                      <w:marBottom w:val="0"/>
                      <w:divBdr>
                        <w:top w:val="dashed" w:sz="2" w:space="0" w:color="FFFFFF"/>
                        <w:left w:val="dashed" w:sz="2" w:space="0" w:color="FFFFFF"/>
                        <w:bottom w:val="dashed" w:sz="2" w:space="0" w:color="FFFFFF"/>
                        <w:right w:val="dashed" w:sz="2" w:space="0" w:color="FFFFFF"/>
                      </w:divBdr>
                    </w:div>
                    <w:div w:id="1062021316">
                      <w:marLeft w:val="0"/>
                      <w:marRight w:val="0"/>
                      <w:marTop w:val="0"/>
                      <w:marBottom w:val="0"/>
                      <w:divBdr>
                        <w:top w:val="dashed" w:sz="2" w:space="0" w:color="FFFFFF"/>
                        <w:left w:val="dashed" w:sz="2" w:space="0" w:color="FFFFFF"/>
                        <w:bottom w:val="dashed" w:sz="2" w:space="0" w:color="FFFFFF"/>
                        <w:right w:val="dashed" w:sz="2" w:space="0" w:color="FFFFFF"/>
                      </w:divBdr>
                      <w:divsChild>
                        <w:div w:id="1628000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927687">
                      <w:marLeft w:val="0"/>
                      <w:marRight w:val="0"/>
                      <w:marTop w:val="0"/>
                      <w:marBottom w:val="0"/>
                      <w:divBdr>
                        <w:top w:val="dashed" w:sz="2" w:space="0" w:color="FFFFFF"/>
                        <w:left w:val="dashed" w:sz="2" w:space="0" w:color="FFFFFF"/>
                        <w:bottom w:val="dashed" w:sz="2" w:space="0" w:color="FFFFFF"/>
                        <w:right w:val="dashed" w:sz="2" w:space="0" w:color="FFFFFF"/>
                      </w:divBdr>
                    </w:div>
                    <w:div w:id="185943602">
                      <w:marLeft w:val="0"/>
                      <w:marRight w:val="0"/>
                      <w:marTop w:val="0"/>
                      <w:marBottom w:val="0"/>
                      <w:divBdr>
                        <w:top w:val="dashed" w:sz="2" w:space="0" w:color="FFFFFF"/>
                        <w:left w:val="dashed" w:sz="2" w:space="0" w:color="FFFFFF"/>
                        <w:bottom w:val="dashed" w:sz="2" w:space="0" w:color="FFFFFF"/>
                        <w:right w:val="dashed" w:sz="2" w:space="0" w:color="FFFFFF"/>
                      </w:divBdr>
                      <w:divsChild>
                        <w:div w:id="1549955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566313">
                      <w:marLeft w:val="0"/>
                      <w:marRight w:val="0"/>
                      <w:marTop w:val="0"/>
                      <w:marBottom w:val="0"/>
                      <w:divBdr>
                        <w:top w:val="dashed" w:sz="2" w:space="0" w:color="FFFFFF"/>
                        <w:left w:val="dashed" w:sz="2" w:space="0" w:color="FFFFFF"/>
                        <w:bottom w:val="dashed" w:sz="2" w:space="0" w:color="FFFFFF"/>
                        <w:right w:val="dashed" w:sz="2" w:space="0" w:color="FFFFFF"/>
                      </w:divBdr>
                    </w:div>
                    <w:div w:id="2088384531">
                      <w:marLeft w:val="0"/>
                      <w:marRight w:val="0"/>
                      <w:marTop w:val="0"/>
                      <w:marBottom w:val="0"/>
                      <w:divBdr>
                        <w:top w:val="dashed" w:sz="2" w:space="0" w:color="FFFFFF"/>
                        <w:left w:val="dashed" w:sz="2" w:space="0" w:color="FFFFFF"/>
                        <w:bottom w:val="dashed" w:sz="2" w:space="0" w:color="FFFFFF"/>
                        <w:right w:val="dashed" w:sz="2" w:space="0" w:color="FFFFFF"/>
                      </w:divBdr>
                      <w:divsChild>
                        <w:div w:id="2077236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1318645">
                      <w:marLeft w:val="0"/>
                      <w:marRight w:val="0"/>
                      <w:marTop w:val="0"/>
                      <w:marBottom w:val="0"/>
                      <w:divBdr>
                        <w:top w:val="dashed" w:sz="2" w:space="0" w:color="FFFFFF"/>
                        <w:left w:val="dashed" w:sz="2" w:space="0" w:color="FFFFFF"/>
                        <w:bottom w:val="dashed" w:sz="2" w:space="0" w:color="FFFFFF"/>
                        <w:right w:val="dashed" w:sz="2" w:space="0" w:color="FFFFFF"/>
                      </w:divBdr>
                    </w:div>
                    <w:div w:id="1435511380">
                      <w:marLeft w:val="0"/>
                      <w:marRight w:val="0"/>
                      <w:marTop w:val="0"/>
                      <w:marBottom w:val="0"/>
                      <w:divBdr>
                        <w:top w:val="dashed" w:sz="2" w:space="0" w:color="FFFFFF"/>
                        <w:left w:val="dashed" w:sz="2" w:space="0" w:color="FFFFFF"/>
                        <w:bottom w:val="dashed" w:sz="2" w:space="0" w:color="FFFFFF"/>
                        <w:right w:val="dashed" w:sz="2" w:space="0" w:color="FFFFFF"/>
                      </w:divBdr>
                      <w:divsChild>
                        <w:div w:id="477722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3629226">
                      <w:marLeft w:val="0"/>
                      <w:marRight w:val="0"/>
                      <w:marTop w:val="0"/>
                      <w:marBottom w:val="0"/>
                      <w:divBdr>
                        <w:top w:val="dashed" w:sz="2" w:space="0" w:color="FFFFFF"/>
                        <w:left w:val="dashed" w:sz="2" w:space="0" w:color="FFFFFF"/>
                        <w:bottom w:val="dashed" w:sz="2" w:space="0" w:color="FFFFFF"/>
                        <w:right w:val="dashed" w:sz="2" w:space="0" w:color="FFFFFF"/>
                      </w:divBdr>
                    </w:div>
                    <w:div w:id="1952399797">
                      <w:marLeft w:val="0"/>
                      <w:marRight w:val="0"/>
                      <w:marTop w:val="0"/>
                      <w:marBottom w:val="0"/>
                      <w:divBdr>
                        <w:top w:val="dashed" w:sz="2" w:space="0" w:color="FFFFFF"/>
                        <w:left w:val="dashed" w:sz="2" w:space="0" w:color="FFFFFF"/>
                        <w:bottom w:val="dashed" w:sz="2" w:space="0" w:color="FFFFFF"/>
                        <w:right w:val="dashed" w:sz="2" w:space="0" w:color="FFFFFF"/>
                      </w:divBdr>
                      <w:divsChild>
                        <w:div w:id="487525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312782">
                      <w:marLeft w:val="0"/>
                      <w:marRight w:val="0"/>
                      <w:marTop w:val="0"/>
                      <w:marBottom w:val="0"/>
                      <w:divBdr>
                        <w:top w:val="dashed" w:sz="2" w:space="0" w:color="FFFFFF"/>
                        <w:left w:val="dashed" w:sz="2" w:space="0" w:color="FFFFFF"/>
                        <w:bottom w:val="dashed" w:sz="2" w:space="0" w:color="FFFFFF"/>
                        <w:right w:val="dashed" w:sz="2" w:space="0" w:color="FFFFFF"/>
                      </w:divBdr>
                    </w:div>
                    <w:div w:id="403374622">
                      <w:marLeft w:val="0"/>
                      <w:marRight w:val="0"/>
                      <w:marTop w:val="0"/>
                      <w:marBottom w:val="0"/>
                      <w:divBdr>
                        <w:top w:val="dashed" w:sz="2" w:space="0" w:color="FFFFFF"/>
                        <w:left w:val="dashed" w:sz="2" w:space="0" w:color="FFFFFF"/>
                        <w:bottom w:val="dashed" w:sz="2" w:space="0" w:color="FFFFFF"/>
                        <w:right w:val="dashed" w:sz="2" w:space="0" w:color="FFFFFF"/>
                      </w:divBdr>
                      <w:divsChild>
                        <w:div w:id="1932617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6539594">
                      <w:marLeft w:val="0"/>
                      <w:marRight w:val="0"/>
                      <w:marTop w:val="0"/>
                      <w:marBottom w:val="0"/>
                      <w:divBdr>
                        <w:top w:val="dashed" w:sz="2" w:space="0" w:color="FFFFFF"/>
                        <w:left w:val="dashed" w:sz="2" w:space="0" w:color="FFFFFF"/>
                        <w:bottom w:val="dashed" w:sz="2" w:space="0" w:color="FFFFFF"/>
                        <w:right w:val="dashed" w:sz="2" w:space="0" w:color="FFFFFF"/>
                      </w:divBdr>
                    </w:div>
                    <w:div w:id="297296277">
                      <w:marLeft w:val="0"/>
                      <w:marRight w:val="0"/>
                      <w:marTop w:val="0"/>
                      <w:marBottom w:val="0"/>
                      <w:divBdr>
                        <w:top w:val="dashed" w:sz="2" w:space="0" w:color="FFFFFF"/>
                        <w:left w:val="dashed" w:sz="2" w:space="0" w:color="FFFFFF"/>
                        <w:bottom w:val="dashed" w:sz="2" w:space="0" w:color="FFFFFF"/>
                        <w:right w:val="dashed" w:sz="2" w:space="0" w:color="FFFFFF"/>
                      </w:divBdr>
                      <w:divsChild>
                        <w:div w:id="38282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097797">
                      <w:marLeft w:val="0"/>
                      <w:marRight w:val="0"/>
                      <w:marTop w:val="0"/>
                      <w:marBottom w:val="0"/>
                      <w:divBdr>
                        <w:top w:val="dashed" w:sz="2" w:space="0" w:color="FFFFFF"/>
                        <w:left w:val="dashed" w:sz="2" w:space="0" w:color="FFFFFF"/>
                        <w:bottom w:val="dashed" w:sz="2" w:space="0" w:color="FFFFFF"/>
                        <w:right w:val="dashed" w:sz="2" w:space="0" w:color="FFFFFF"/>
                      </w:divBdr>
                    </w:div>
                    <w:div w:id="260381693">
                      <w:marLeft w:val="0"/>
                      <w:marRight w:val="0"/>
                      <w:marTop w:val="0"/>
                      <w:marBottom w:val="0"/>
                      <w:divBdr>
                        <w:top w:val="dashed" w:sz="2" w:space="0" w:color="FFFFFF"/>
                        <w:left w:val="dashed" w:sz="2" w:space="0" w:color="FFFFFF"/>
                        <w:bottom w:val="dashed" w:sz="2" w:space="0" w:color="FFFFFF"/>
                        <w:right w:val="dashed" w:sz="2" w:space="0" w:color="FFFFFF"/>
                      </w:divBdr>
                      <w:divsChild>
                        <w:div w:id="179315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785721">
                      <w:marLeft w:val="0"/>
                      <w:marRight w:val="0"/>
                      <w:marTop w:val="0"/>
                      <w:marBottom w:val="0"/>
                      <w:divBdr>
                        <w:top w:val="dashed" w:sz="2" w:space="0" w:color="FFFFFF"/>
                        <w:left w:val="dashed" w:sz="2" w:space="0" w:color="FFFFFF"/>
                        <w:bottom w:val="dashed" w:sz="2" w:space="0" w:color="FFFFFF"/>
                        <w:right w:val="dashed" w:sz="2" w:space="0" w:color="FFFFFF"/>
                      </w:divBdr>
                    </w:div>
                    <w:div w:id="845481660">
                      <w:marLeft w:val="0"/>
                      <w:marRight w:val="0"/>
                      <w:marTop w:val="0"/>
                      <w:marBottom w:val="0"/>
                      <w:divBdr>
                        <w:top w:val="dashed" w:sz="2" w:space="0" w:color="FFFFFF"/>
                        <w:left w:val="dashed" w:sz="2" w:space="0" w:color="FFFFFF"/>
                        <w:bottom w:val="dashed" w:sz="2" w:space="0" w:color="FFFFFF"/>
                        <w:right w:val="dashed" w:sz="2" w:space="0" w:color="FFFFFF"/>
                      </w:divBdr>
                      <w:divsChild>
                        <w:div w:id="454759223">
                          <w:marLeft w:val="0"/>
                          <w:marRight w:val="0"/>
                          <w:marTop w:val="0"/>
                          <w:marBottom w:val="0"/>
                          <w:divBdr>
                            <w:top w:val="dashed" w:sz="2" w:space="0" w:color="FFFFFF"/>
                            <w:left w:val="dashed" w:sz="2" w:space="0" w:color="FFFFFF"/>
                            <w:bottom w:val="dashed" w:sz="2" w:space="0" w:color="FFFFFF"/>
                            <w:right w:val="dashed" w:sz="2" w:space="0" w:color="FFFFFF"/>
                          </w:divBdr>
                        </w:div>
                        <w:div w:id="5377402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0262134">
                      <w:marLeft w:val="0"/>
                      <w:marRight w:val="0"/>
                      <w:marTop w:val="0"/>
                      <w:marBottom w:val="0"/>
                      <w:divBdr>
                        <w:top w:val="dashed" w:sz="2" w:space="0" w:color="FFFFFF"/>
                        <w:left w:val="dashed" w:sz="2" w:space="0" w:color="FFFFFF"/>
                        <w:bottom w:val="dashed" w:sz="2" w:space="0" w:color="FFFFFF"/>
                        <w:right w:val="dashed" w:sz="2" w:space="0" w:color="FFFFFF"/>
                      </w:divBdr>
                    </w:div>
                    <w:div w:id="414673401">
                      <w:marLeft w:val="0"/>
                      <w:marRight w:val="0"/>
                      <w:marTop w:val="0"/>
                      <w:marBottom w:val="0"/>
                      <w:divBdr>
                        <w:top w:val="dashed" w:sz="2" w:space="0" w:color="FFFFFF"/>
                        <w:left w:val="dashed" w:sz="2" w:space="0" w:color="FFFFFF"/>
                        <w:bottom w:val="dashed" w:sz="2" w:space="0" w:color="FFFFFF"/>
                        <w:right w:val="dashed" w:sz="2" w:space="0" w:color="FFFFFF"/>
                      </w:divBdr>
                      <w:divsChild>
                        <w:div w:id="973635289">
                          <w:marLeft w:val="0"/>
                          <w:marRight w:val="0"/>
                          <w:marTop w:val="0"/>
                          <w:marBottom w:val="0"/>
                          <w:divBdr>
                            <w:top w:val="dashed" w:sz="2" w:space="0" w:color="FFFFFF"/>
                            <w:left w:val="dashed" w:sz="2" w:space="0" w:color="FFFFFF"/>
                            <w:bottom w:val="dashed" w:sz="2" w:space="0" w:color="FFFFFF"/>
                            <w:right w:val="dashed" w:sz="2" w:space="0" w:color="FFFFFF"/>
                          </w:divBdr>
                        </w:div>
                        <w:div w:id="1746150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3363971">
                      <w:marLeft w:val="0"/>
                      <w:marRight w:val="0"/>
                      <w:marTop w:val="0"/>
                      <w:marBottom w:val="0"/>
                      <w:divBdr>
                        <w:top w:val="dashed" w:sz="2" w:space="0" w:color="FFFFFF"/>
                        <w:left w:val="dashed" w:sz="2" w:space="0" w:color="FFFFFF"/>
                        <w:bottom w:val="dashed" w:sz="2" w:space="0" w:color="FFFFFF"/>
                        <w:right w:val="dashed" w:sz="2" w:space="0" w:color="FFFFFF"/>
                      </w:divBdr>
                    </w:div>
                    <w:div w:id="380517831">
                      <w:marLeft w:val="0"/>
                      <w:marRight w:val="0"/>
                      <w:marTop w:val="0"/>
                      <w:marBottom w:val="0"/>
                      <w:divBdr>
                        <w:top w:val="dashed" w:sz="2" w:space="0" w:color="FFFFFF"/>
                        <w:left w:val="dashed" w:sz="2" w:space="0" w:color="FFFFFF"/>
                        <w:bottom w:val="dashed" w:sz="2" w:space="0" w:color="FFFFFF"/>
                        <w:right w:val="dashed" w:sz="2" w:space="0" w:color="FFFFFF"/>
                      </w:divBdr>
                      <w:divsChild>
                        <w:div w:id="1241787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1051488">
                      <w:marLeft w:val="0"/>
                      <w:marRight w:val="0"/>
                      <w:marTop w:val="0"/>
                      <w:marBottom w:val="0"/>
                      <w:divBdr>
                        <w:top w:val="dashed" w:sz="2" w:space="0" w:color="FFFFFF"/>
                        <w:left w:val="dashed" w:sz="2" w:space="0" w:color="FFFFFF"/>
                        <w:bottom w:val="dashed" w:sz="2" w:space="0" w:color="FFFFFF"/>
                        <w:right w:val="dashed" w:sz="2" w:space="0" w:color="FFFFFF"/>
                      </w:divBdr>
                    </w:div>
                    <w:div w:id="2073693062">
                      <w:marLeft w:val="0"/>
                      <w:marRight w:val="0"/>
                      <w:marTop w:val="0"/>
                      <w:marBottom w:val="0"/>
                      <w:divBdr>
                        <w:top w:val="dashed" w:sz="2" w:space="0" w:color="FFFFFF"/>
                        <w:left w:val="dashed" w:sz="2" w:space="0" w:color="FFFFFF"/>
                        <w:bottom w:val="dashed" w:sz="2" w:space="0" w:color="FFFFFF"/>
                        <w:right w:val="dashed" w:sz="2" w:space="0" w:color="FFFFFF"/>
                      </w:divBdr>
                      <w:divsChild>
                        <w:div w:id="1009135907">
                          <w:marLeft w:val="0"/>
                          <w:marRight w:val="0"/>
                          <w:marTop w:val="0"/>
                          <w:marBottom w:val="0"/>
                          <w:divBdr>
                            <w:top w:val="dashed" w:sz="2" w:space="0" w:color="FFFFFF"/>
                            <w:left w:val="dashed" w:sz="2" w:space="0" w:color="FFFFFF"/>
                            <w:bottom w:val="dashed" w:sz="2" w:space="0" w:color="FFFFFF"/>
                            <w:right w:val="dashed" w:sz="2" w:space="0" w:color="FFFFFF"/>
                          </w:divBdr>
                        </w:div>
                        <w:div w:id="700596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4049770">
                      <w:marLeft w:val="0"/>
                      <w:marRight w:val="0"/>
                      <w:marTop w:val="0"/>
                      <w:marBottom w:val="0"/>
                      <w:divBdr>
                        <w:top w:val="dashed" w:sz="2" w:space="0" w:color="FFFFFF"/>
                        <w:left w:val="dashed" w:sz="2" w:space="0" w:color="FFFFFF"/>
                        <w:bottom w:val="dashed" w:sz="2" w:space="0" w:color="FFFFFF"/>
                        <w:right w:val="dashed" w:sz="2" w:space="0" w:color="FFFFFF"/>
                      </w:divBdr>
                    </w:div>
                    <w:div w:id="432213827">
                      <w:marLeft w:val="0"/>
                      <w:marRight w:val="0"/>
                      <w:marTop w:val="0"/>
                      <w:marBottom w:val="0"/>
                      <w:divBdr>
                        <w:top w:val="dashed" w:sz="2" w:space="0" w:color="FFFFFF"/>
                        <w:left w:val="dashed" w:sz="2" w:space="0" w:color="FFFFFF"/>
                        <w:bottom w:val="dashed" w:sz="2" w:space="0" w:color="FFFFFF"/>
                        <w:right w:val="dashed" w:sz="2" w:space="0" w:color="FFFFFF"/>
                      </w:divBdr>
                      <w:divsChild>
                        <w:div w:id="616832913">
                          <w:marLeft w:val="0"/>
                          <w:marRight w:val="0"/>
                          <w:marTop w:val="0"/>
                          <w:marBottom w:val="0"/>
                          <w:divBdr>
                            <w:top w:val="dashed" w:sz="2" w:space="0" w:color="FFFFFF"/>
                            <w:left w:val="dashed" w:sz="2" w:space="0" w:color="FFFFFF"/>
                            <w:bottom w:val="dashed" w:sz="2" w:space="0" w:color="FFFFFF"/>
                            <w:right w:val="dashed" w:sz="2" w:space="0" w:color="FFFFFF"/>
                          </w:divBdr>
                        </w:div>
                        <w:div w:id="114717935">
                          <w:marLeft w:val="0"/>
                          <w:marRight w:val="0"/>
                          <w:marTop w:val="0"/>
                          <w:marBottom w:val="0"/>
                          <w:divBdr>
                            <w:top w:val="dashed" w:sz="2" w:space="0" w:color="FFFFFF"/>
                            <w:left w:val="dashed" w:sz="2" w:space="0" w:color="FFFFFF"/>
                            <w:bottom w:val="dashed" w:sz="2" w:space="0" w:color="FFFFFF"/>
                            <w:right w:val="dashed" w:sz="2" w:space="0" w:color="FFFFFF"/>
                          </w:divBdr>
                        </w:div>
                        <w:div w:id="585041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96470">
                      <w:marLeft w:val="0"/>
                      <w:marRight w:val="0"/>
                      <w:marTop w:val="0"/>
                      <w:marBottom w:val="0"/>
                      <w:divBdr>
                        <w:top w:val="dashed" w:sz="2" w:space="0" w:color="FFFFFF"/>
                        <w:left w:val="dashed" w:sz="2" w:space="0" w:color="FFFFFF"/>
                        <w:bottom w:val="dashed" w:sz="2" w:space="0" w:color="FFFFFF"/>
                        <w:right w:val="dashed" w:sz="2" w:space="0" w:color="FFFFFF"/>
                      </w:divBdr>
                    </w:div>
                    <w:div w:id="1990163902">
                      <w:marLeft w:val="0"/>
                      <w:marRight w:val="0"/>
                      <w:marTop w:val="0"/>
                      <w:marBottom w:val="0"/>
                      <w:divBdr>
                        <w:top w:val="dashed" w:sz="2" w:space="0" w:color="FFFFFF"/>
                        <w:left w:val="dashed" w:sz="2" w:space="0" w:color="FFFFFF"/>
                        <w:bottom w:val="dashed" w:sz="2" w:space="0" w:color="FFFFFF"/>
                        <w:right w:val="dashed" w:sz="2" w:space="0" w:color="FFFFFF"/>
                      </w:divBdr>
                      <w:divsChild>
                        <w:div w:id="1914586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6546766">
                      <w:marLeft w:val="0"/>
                      <w:marRight w:val="0"/>
                      <w:marTop w:val="0"/>
                      <w:marBottom w:val="0"/>
                      <w:divBdr>
                        <w:top w:val="dashed" w:sz="2" w:space="0" w:color="FFFFFF"/>
                        <w:left w:val="dashed" w:sz="2" w:space="0" w:color="FFFFFF"/>
                        <w:bottom w:val="dashed" w:sz="2" w:space="0" w:color="FFFFFF"/>
                        <w:right w:val="dashed" w:sz="2" w:space="0" w:color="FFFFFF"/>
                      </w:divBdr>
                    </w:div>
                    <w:div w:id="430441927">
                      <w:marLeft w:val="0"/>
                      <w:marRight w:val="0"/>
                      <w:marTop w:val="0"/>
                      <w:marBottom w:val="0"/>
                      <w:divBdr>
                        <w:top w:val="dashed" w:sz="2" w:space="0" w:color="FFFFFF"/>
                        <w:left w:val="dashed" w:sz="2" w:space="0" w:color="FFFFFF"/>
                        <w:bottom w:val="dashed" w:sz="2" w:space="0" w:color="FFFFFF"/>
                        <w:right w:val="dashed" w:sz="2" w:space="0" w:color="FFFFFF"/>
                      </w:divBdr>
                      <w:divsChild>
                        <w:div w:id="1768573347">
                          <w:marLeft w:val="0"/>
                          <w:marRight w:val="0"/>
                          <w:marTop w:val="0"/>
                          <w:marBottom w:val="0"/>
                          <w:divBdr>
                            <w:top w:val="dashed" w:sz="2" w:space="0" w:color="FFFFFF"/>
                            <w:left w:val="dashed" w:sz="2" w:space="0" w:color="FFFFFF"/>
                            <w:bottom w:val="dashed" w:sz="2" w:space="0" w:color="FFFFFF"/>
                            <w:right w:val="dashed" w:sz="2" w:space="0" w:color="FFFFFF"/>
                          </w:divBdr>
                        </w:div>
                        <w:div w:id="2096971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6284441">
                      <w:marLeft w:val="0"/>
                      <w:marRight w:val="0"/>
                      <w:marTop w:val="0"/>
                      <w:marBottom w:val="0"/>
                      <w:divBdr>
                        <w:top w:val="dashed" w:sz="2" w:space="0" w:color="FFFFFF"/>
                        <w:left w:val="dashed" w:sz="2" w:space="0" w:color="FFFFFF"/>
                        <w:bottom w:val="dashed" w:sz="2" w:space="0" w:color="FFFFFF"/>
                        <w:right w:val="dashed" w:sz="2" w:space="0" w:color="FFFFFF"/>
                      </w:divBdr>
                    </w:div>
                    <w:div w:id="1208445824">
                      <w:marLeft w:val="0"/>
                      <w:marRight w:val="0"/>
                      <w:marTop w:val="0"/>
                      <w:marBottom w:val="0"/>
                      <w:divBdr>
                        <w:top w:val="dashed" w:sz="2" w:space="0" w:color="FFFFFF"/>
                        <w:left w:val="dashed" w:sz="2" w:space="0" w:color="FFFFFF"/>
                        <w:bottom w:val="dashed" w:sz="2" w:space="0" w:color="FFFFFF"/>
                        <w:right w:val="dashed" w:sz="2" w:space="0" w:color="FFFFFF"/>
                      </w:divBdr>
                      <w:divsChild>
                        <w:div w:id="534657401">
                          <w:marLeft w:val="0"/>
                          <w:marRight w:val="0"/>
                          <w:marTop w:val="0"/>
                          <w:marBottom w:val="0"/>
                          <w:divBdr>
                            <w:top w:val="dashed" w:sz="2" w:space="0" w:color="FFFFFF"/>
                            <w:left w:val="dashed" w:sz="2" w:space="0" w:color="FFFFFF"/>
                            <w:bottom w:val="dashed" w:sz="2" w:space="0" w:color="FFFFFF"/>
                            <w:right w:val="dashed" w:sz="2" w:space="0" w:color="FFFFFF"/>
                          </w:divBdr>
                        </w:div>
                        <w:div w:id="2004157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1216132">
                      <w:marLeft w:val="0"/>
                      <w:marRight w:val="0"/>
                      <w:marTop w:val="0"/>
                      <w:marBottom w:val="0"/>
                      <w:divBdr>
                        <w:top w:val="dashed" w:sz="2" w:space="0" w:color="FFFFFF"/>
                        <w:left w:val="dashed" w:sz="2" w:space="0" w:color="FFFFFF"/>
                        <w:bottom w:val="dashed" w:sz="2" w:space="0" w:color="FFFFFF"/>
                        <w:right w:val="dashed" w:sz="2" w:space="0" w:color="FFFFFF"/>
                      </w:divBdr>
                    </w:div>
                    <w:div w:id="1535728807">
                      <w:marLeft w:val="0"/>
                      <w:marRight w:val="0"/>
                      <w:marTop w:val="0"/>
                      <w:marBottom w:val="0"/>
                      <w:divBdr>
                        <w:top w:val="dashed" w:sz="2" w:space="0" w:color="FFFFFF"/>
                        <w:left w:val="dashed" w:sz="2" w:space="0" w:color="FFFFFF"/>
                        <w:bottom w:val="dashed" w:sz="2" w:space="0" w:color="FFFFFF"/>
                        <w:right w:val="dashed" w:sz="2" w:space="0" w:color="FFFFFF"/>
                      </w:divBdr>
                      <w:divsChild>
                        <w:div w:id="676998696">
                          <w:marLeft w:val="0"/>
                          <w:marRight w:val="0"/>
                          <w:marTop w:val="0"/>
                          <w:marBottom w:val="0"/>
                          <w:divBdr>
                            <w:top w:val="dashed" w:sz="2" w:space="0" w:color="FFFFFF"/>
                            <w:left w:val="dashed" w:sz="2" w:space="0" w:color="FFFFFF"/>
                            <w:bottom w:val="dashed" w:sz="2" w:space="0" w:color="FFFFFF"/>
                            <w:right w:val="dashed" w:sz="2" w:space="0" w:color="FFFFFF"/>
                          </w:divBdr>
                        </w:div>
                        <w:div w:id="1289094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0260499">
                      <w:marLeft w:val="0"/>
                      <w:marRight w:val="0"/>
                      <w:marTop w:val="0"/>
                      <w:marBottom w:val="0"/>
                      <w:divBdr>
                        <w:top w:val="dashed" w:sz="2" w:space="0" w:color="FFFFFF"/>
                        <w:left w:val="dashed" w:sz="2" w:space="0" w:color="FFFFFF"/>
                        <w:bottom w:val="dashed" w:sz="2" w:space="0" w:color="FFFFFF"/>
                        <w:right w:val="dashed" w:sz="2" w:space="0" w:color="FFFFFF"/>
                      </w:divBdr>
                    </w:div>
                    <w:div w:id="1654679335">
                      <w:marLeft w:val="0"/>
                      <w:marRight w:val="0"/>
                      <w:marTop w:val="0"/>
                      <w:marBottom w:val="0"/>
                      <w:divBdr>
                        <w:top w:val="dashed" w:sz="2" w:space="0" w:color="FFFFFF"/>
                        <w:left w:val="dashed" w:sz="2" w:space="0" w:color="FFFFFF"/>
                        <w:bottom w:val="dashed" w:sz="2" w:space="0" w:color="FFFFFF"/>
                        <w:right w:val="dashed" w:sz="2" w:space="0" w:color="FFFFFF"/>
                      </w:divBdr>
                      <w:divsChild>
                        <w:div w:id="254825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0866417">
                      <w:marLeft w:val="0"/>
                      <w:marRight w:val="0"/>
                      <w:marTop w:val="0"/>
                      <w:marBottom w:val="0"/>
                      <w:divBdr>
                        <w:top w:val="dashed" w:sz="2" w:space="0" w:color="FFFFFF"/>
                        <w:left w:val="dashed" w:sz="2" w:space="0" w:color="FFFFFF"/>
                        <w:bottom w:val="dashed" w:sz="2" w:space="0" w:color="FFFFFF"/>
                        <w:right w:val="dashed" w:sz="2" w:space="0" w:color="FFFFFF"/>
                      </w:divBdr>
                    </w:div>
                    <w:div w:id="1303315309">
                      <w:marLeft w:val="0"/>
                      <w:marRight w:val="0"/>
                      <w:marTop w:val="0"/>
                      <w:marBottom w:val="0"/>
                      <w:divBdr>
                        <w:top w:val="dashed" w:sz="2" w:space="0" w:color="FFFFFF"/>
                        <w:left w:val="dashed" w:sz="2" w:space="0" w:color="FFFFFF"/>
                        <w:bottom w:val="dashed" w:sz="2" w:space="0" w:color="FFFFFF"/>
                        <w:right w:val="dashed" w:sz="2" w:space="0" w:color="FFFFFF"/>
                      </w:divBdr>
                      <w:divsChild>
                        <w:div w:id="1839810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321673">
                      <w:marLeft w:val="0"/>
                      <w:marRight w:val="0"/>
                      <w:marTop w:val="0"/>
                      <w:marBottom w:val="0"/>
                      <w:divBdr>
                        <w:top w:val="dashed" w:sz="2" w:space="0" w:color="FFFFFF"/>
                        <w:left w:val="dashed" w:sz="2" w:space="0" w:color="FFFFFF"/>
                        <w:bottom w:val="dashed" w:sz="2" w:space="0" w:color="FFFFFF"/>
                        <w:right w:val="dashed" w:sz="2" w:space="0" w:color="FFFFFF"/>
                      </w:divBdr>
                    </w:div>
                    <w:div w:id="1813213030">
                      <w:marLeft w:val="0"/>
                      <w:marRight w:val="0"/>
                      <w:marTop w:val="0"/>
                      <w:marBottom w:val="0"/>
                      <w:divBdr>
                        <w:top w:val="dashed" w:sz="2" w:space="0" w:color="FFFFFF"/>
                        <w:left w:val="dashed" w:sz="2" w:space="0" w:color="FFFFFF"/>
                        <w:bottom w:val="dashed" w:sz="2" w:space="0" w:color="FFFFFF"/>
                        <w:right w:val="dashed" w:sz="2" w:space="0" w:color="FFFFFF"/>
                      </w:divBdr>
                      <w:divsChild>
                        <w:div w:id="356780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5880393">
                      <w:marLeft w:val="0"/>
                      <w:marRight w:val="0"/>
                      <w:marTop w:val="0"/>
                      <w:marBottom w:val="0"/>
                      <w:divBdr>
                        <w:top w:val="dashed" w:sz="2" w:space="0" w:color="FFFFFF"/>
                        <w:left w:val="dashed" w:sz="2" w:space="0" w:color="FFFFFF"/>
                        <w:bottom w:val="dashed" w:sz="2" w:space="0" w:color="FFFFFF"/>
                        <w:right w:val="dashed" w:sz="2" w:space="0" w:color="FFFFFF"/>
                      </w:divBdr>
                    </w:div>
                    <w:div w:id="1296983161">
                      <w:marLeft w:val="0"/>
                      <w:marRight w:val="0"/>
                      <w:marTop w:val="0"/>
                      <w:marBottom w:val="0"/>
                      <w:divBdr>
                        <w:top w:val="dashed" w:sz="2" w:space="0" w:color="FFFFFF"/>
                        <w:left w:val="dashed" w:sz="2" w:space="0" w:color="FFFFFF"/>
                        <w:bottom w:val="dashed" w:sz="2" w:space="0" w:color="FFFFFF"/>
                        <w:right w:val="dashed" w:sz="2" w:space="0" w:color="FFFFFF"/>
                      </w:divBdr>
                      <w:divsChild>
                        <w:div w:id="1729498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4909288">
                      <w:marLeft w:val="0"/>
                      <w:marRight w:val="0"/>
                      <w:marTop w:val="0"/>
                      <w:marBottom w:val="0"/>
                      <w:divBdr>
                        <w:top w:val="dashed" w:sz="2" w:space="0" w:color="FFFFFF"/>
                        <w:left w:val="dashed" w:sz="2" w:space="0" w:color="FFFFFF"/>
                        <w:bottom w:val="dashed" w:sz="2" w:space="0" w:color="FFFFFF"/>
                        <w:right w:val="dashed" w:sz="2" w:space="0" w:color="FFFFFF"/>
                      </w:divBdr>
                    </w:div>
                    <w:div w:id="1613517381">
                      <w:marLeft w:val="0"/>
                      <w:marRight w:val="0"/>
                      <w:marTop w:val="0"/>
                      <w:marBottom w:val="0"/>
                      <w:divBdr>
                        <w:top w:val="dashed" w:sz="2" w:space="0" w:color="FFFFFF"/>
                        <w:left w:val="dashed" w:sz="2" w:space="0" w:color="FFFFFF"/>
                        <w:bottom w:val="dashed" w:sz="2" w:space="0" w:color="FFFFFF"/>
                        <w:right w:val="dashed" w:sz="2" w:space="0" w:color="FFFFFF"/>
                      </w:divBdr>
                      <w:divsChild>
                        <w:div w:id="1235164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3144390">
                      <w:marLeft w:val="0"/>
                      <w:marRight w:val="0"/>
                      <w:marTop w:val="0"/>
                      <w:marBottom w:val="0"/>
                      <w:divBdr>
                        <w:top w:val="dashed" w:sz="2" w:space="0" w:color="FFFFFF"/>
                        <w:left w:val="dashed" w:sz="2" w:space="0" w:color="FFFFFF"/>
                        <w:bottom w:val="dashed" w:sz="2" w:space="0" w:color="FFFFFF"/>
                        <w:right w:val="dashed" w:sz="2" w:space="0" w:color="FFFFFF"/>
                      </w:divBdr>
                    </w:div>
                    <w:div w:id="2128620310">
                      <w:marLeft w:val="0"/>
                      <w:marRight w:val="0"/>
                      <w:marTop w:val="0"/>
                      <w:marBottom w:val="0"/>
                      <w:divBdr>
                        <w:top w:val="dashed" w:sz="2" w:space="0" w:color="FFFFFF"/>
                        <w:left w:val="dashed" w:sz="2" w:space="0" w:color="FFFFFF"/>
                        <w:bottom w:val="dashed" w:sz="2" w:space="0" w:color="FFFFFF"/>
                        <w:right w:val="dashed" w:sz="2" w:space="0" w:color="FFFFFF"/>
                      </w:divBdr>
                      <w:divsChild>
                        <w:div w:id="1065958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2051104">
                      <w:marLeft w:val="0"/>
                      <w:marRight w:val="0"/>
                      <w:marTop w:val="0"/>
                      <w:marBottom w:val="0"/>
                      <w:divBdr>
                        <w:top w:val="dashed" w:sz="2" w:space="0" w:color="FFFFFF"/>
                        <w:left w:val="dashed" w:sz="2" w:space="0" w:color="FFFFFF"/>
                        <w:bottom w:val="dashed" w:sz="2" w:space="0" w:color="FFFFFF"/>
                        <w:right w:val="dashed" w:sz="2" w:space="0" w:color="FFFFFF"/>
                      </w:divBdr>
                    </w:div>
                    <w:div w:id="248269133">
                      <w:marLeft w:val="0"/>
                      <w:marRight w:val="0"/>
                      <w:marTop w:val="0"/>
                      <w:marBottom w:val="0"/>
                      <w:divBdr>
                        <w:top w:val="dashed" w:sz="2" w:space="0" w:color="FFFFFF"/>
                        <w:left w:val="dashed" w:sz="2" w:space="0" w:color="FFFFFF"/>
                        <w:bottom w:val="dashed" w:sz="2" w:space="0" w:color="FFFFFF"/>
                        <w:right w:val="dashed" w:sz="2" w:space="0" w:color="FFFFFF"/>
                      </w:divBdr>
                      <w:divsChild>
                        <w:div w:id="1756198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2067484">
                      <w:marLeft w:val="0"/>
                      <w:marRight w:val="0"/>
                      <w:marTop w:val="0"/>
                      <w:marBottom w:val="0"/>
                      <w:divBdr>
                        <w:top w:val="dashed" w:sz="2" w:space="0" w:color="FFFFFF"/>
                        <w:left w:val="dashed" w:sz="2" w:space="0" w:color="FFFFFF"/>
                        <w:bottom w:val="dashed" w:sz="2" w:space="0" w:color="FFFFFF"/>
                        <w:right w:val="dashed" w:sz="2" w:space="0" w:color="FFFFFF"/>
                      </w:divBdr>
                    </w:div>
                    <w:div w:id="2039549408">
                      <w:marLeft w:val="0"/>
                      <w:marRight w:val="0"/>
                      <w:marTop w:val="0"/>
                      <w:marBottom w:val="0"/>
                      <w:divBdr>
                        <w:top w:val="dashed" w:sz="2" w:space="0" w:color="FFFFFF"/>
                        <w:left w:val="dashed" w:sz="2" w:space="0" w:color="FFFFFF"/>
                        <w:bottom w:val="dashed" w:sz="2" w:space="0" w:color="FFFFFF"/>
                        <w:right w:val="dashed" w:sz="2" w:space="0" w:color="FFFFFF"/>
                      </w:divBdr>
                      <w:divsChild>
                        <w:div w:id="1437094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2527200">
                      <w:marLeft w:val="0"/>
                      <w:marRight w:val="0"/>
                      <w:marTop w:val="0"/>
                      <w:marBottom w:val="0"/>
                      <w:divBdr>
                        <w:top w:val="dashed" w:sz="2" w:space="0" w:color="FFFFFF"/>
                        <w:left w:val="dashed" w:sz="2" w:space="0" w:color="FFFFFF"/>
                        <w:bottom w:val="dashed" w:sz="2" w:space="0" w:color="FFFFFF"/>
                        <w:right w:val="dashed" w:sz="2" w:space="0" w:color="FFFFFF"/>
                      </w:divBdr>
                    </w:div>
                    <w:div w:id="1352801723">
                      <w:marLeft w:val="0"/>
                      <w:marRight w:val="0"/>
                      <w:marTop w:val="0"/>
                      <w:marBottom w:val="0"/>
                      <w:divBdr>
                        <w:top w:val="dashed" w:sz="2" w:space="0" w:color="FFFFFF"/>
                        <w:left w:val="dashed" w:sz="2" w:space="0" w:color="FFFFFF"/>
                        <w:bottom w:val="dashed" w:sz="2" w:space="0" w:color="FFFFFF"/>
                        <w:right w:val="dashed" w:sz="2" w:space="0" w:color="FFFFFF"/>
                      </w:divBdr>
                      <w:divsChild>
                        <w:div w:id="1249729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0031002">
                      <w:marLeft w:val="0"/>
                      <w:marRight w:val="0"/>
                      <w:marTop w:val="0"/>
                      <w:marBottom w:val="0"/>
                      <w:divBdr>
                        <w:top w:val="dashed" w:sz="2" w:space="0" w:color="FFFFFF"/>
                        <w:left w:val="dashed" w:sz="2" w:space="0" w:color="FFFFFF"/>
                        <w:bottom w:val="dashed" w:sz="2" w:space="0" w:color="FFFFFF"/>
                        <w:right w:val="dashed" w:sz="2" w:space="0" w:color="FFFFFF"/>
                      </w:divBdr>
                    </w:div>
                    <w:div w:id="383407423">
                      <w:marLeft w:val="0"/>
                      <w:marRight w:val="0"/>
                      <w:marTop w:val="0"/>
                      <w:marBottom w:val="0"/>
                      <w:divBdr>
                        <w:top w:val="dashed" w:sz="2" w:space="0" w:color="FFFFFF"/>
                        <w:left w:val="dashed" w:sz="2" w:space="0" w:color="FFFFFF"/>
                        <w:bottom w:val="dashed" w:sz="2" w:space="0" w:color="FFFFFF"/>
                        <w:right w:val="dashed" w:sz="2" w:space="0" w:color="FFFFFF"/>
                      </w:divBdr>
                      <w:divsChild>
                        <w:div w:id="440343272">
                          <w:marLeft w:val="0"/>
                          <w:marRight w:val="0"/>
                          <w:marTop w:val="0"/>
                          <w:marBottom w:val="0"/>
                          <w:divBdr>
                            <w:top w:val="dashed" w:sz="2" w:space="0" w:color="FFFFFF"/>
                            <w:left w:val="dashed" w:sz="2" w:space="0" w:color="FFFFFF"/>
                            <w:bottom w:val="dashed" w:sz="2" w:space="0" w:color="FFFFFF"/>
                            <w:right w:val="dashed" w:sz="2" w:space="0" w:color="FFFFFF"/>
                          </w:divBdr>
                        </w:div>
                        <w:div w:id="1343629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6323915">
                      <w:marLeft w:val="0"/>
                      <w:marRight w:val="0"/>
                      <w:marTop w:val="0"/>
                      <w:marBottom w:val="0"/>
                      <w:divBdr>
                        <w:top w:val="dashed" w:sz="2" w:space="0" w:color="FFFFFF"/>
                        <w:left w:val="dashed" w:sz="2" w:space="0" w:color="FFFFFF"/>
                        <w:bottom w:val="dashed" w:sz="2" w:space="0" w:color="FFFFFF"/>
                        <w:right w:val="dashed" w:sz="2" w:space="0" w:color="FFFFFF"/>
                      </w:divBdr>
                    </w:div>
                    <w:div w:id="103306157">
                      <w:marLeft w:val="0"/>
                      <w:marRight w:val="0"/>
                      <w:marTop w:val="0"/>
                      <w:marBottom w:val="0"/>
                      <w:divBdr>
                        <w:top w:val="dashed" w:sz="2" w:space="0" w:color="FFFFFF"/>
                        <w:left w:val="dashed" w:sz="2" w:space="0" w:color="FFFFFF"/>
                        <w:bottom w:val="dashed" w:sz="2" w:space="0" w:color="FFFFFF"/>
                        <w:right w:val="dashed" w:sz="2" w:space="0" w:color="FFFFFF"/>
                      </w:divBdr>
                      <w:divsChild>
                        <w:div w:id="165293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231836">
                      <w:marLeft w:val="0"/>
                      <w:marRight w:val="0"/>
                      <w:marTop w:val="0"/>
                      <w:marBottom w:val="0"/>
                      <w:divBdr>
                        <w:top w:val="dashed" w:sz="2" w:space="0" w:color="FFFFFF"/>
                        <w:left w:val="dashed" w:sz="2" w:space="0" w:color="FFFFFF"/>
                        <w:bottom w:val="dashed" w:sz="2" w:space="0" w:color="FFFFFF"/>
                        <w:right w:val="dashed" w:sz="2" w:space="0" w:color="FFFFFF"/>
                      </w:divBdr>
                    </w:div>
                    <w:div w:id="1839231104">
                      <w:marLeft w:val="0"/>
                      <w:marRight w:val="0"/>
                      <w:marTop w:val="0"/>
                      <w:marBottom w:val="0"/>
                      <w:divBdr>
                        <w:top w:val="dashed" w:sz="2" w:space="0" w:color="FFFFFF"/>
                        <w:left w:val="dashed" w:sz="2" w:space="0" w:color="FFFFFF"/>
                        <w:bottom w:val="dashed" w:sz="2" w:space="0" w:color="FFFFFF"/>
                        <w:right w:val="dashed" w:sz="2" w:space="0" w:color="FFFFFF"/>
                      </w:divBdr>
                      <w:divsChild>
                        <w:div w:id="585847779">
                          <w:marLeft w:val="0"/>
                          <w:marRight w:val="0"/>
                          <w:marTop w:val="0"/>
                          <w:marBottom w:val="0"/>
                          <w:divBdr>
                            <w:top w:val="dashed" w:sz="2" w:space="0" w:color="FFFFFF"/>
                            <w:left w:val="dashed" w:sz="2" w:space="0" w:color="FFFFFF"/>
                            <w:bottom w:val="dashed" w:sz="2" w:space="0" w:color="FFFFFF"/>
                            <w:right w:val="dashed" w:sz="2" w:space="0" w:color="FFFFFF"/>
                          </w:divBdr>
                        </w:div>
                        <w:div w:id="1046297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04748">
                      <w:marLeft w:val="0"/>
                      <w:marRight w:val="0"/>
                      <w:marTop w:val="0"/>
                      <w:marBottom w:val="0"/>
                      <w:divBdr>
                        <w:top w:val="dashed" w:sz="2" w:space="0" w:color="FFFFFF"/>
                        <w:left w:val="dashed" w:sz="2" w:space="0" w:color="FFFFFF"/>
                        <w:bottom w:val="dashed" w:sz="2" w:space="0" w:color="FFFFFF"/>
                        <w:right w:val="dashed" w:sz="2" w:space="0" w:color="FFFFFF"/>
                      </w:divBdr>
                    </w:div>
                    <w:div w:id="522521813">
                      <w:marLeft w:val="0"/>
                      <w:marRight w:val="0"/>
                      <w:marTop w:val="0"/>
                      <w:marBottom w:val="0"/>
                      <w:divBdr>
                        <w:top w:val="dashed" w:sz="2" w:space="0" w:color="FFFFFF"/>
                        <w:left w:val="dashed" w:sz="2" w:space="0" w:color="FFFFFF"/>
                        <w:bottom w:val="dashed" w:sz="2" w:space="0" w:color="FFFFFF"/>
                        <w:right w:val="dashed" w:sz="2" w:space="0" w:color="FFFFFF"/>
                      </w:divBdr>
                      <w:divsChild>
                        <w:div w:id="1813983275">
                          <w:marLeft w:val="0"/>
                          <w:marRight w:val="0"/>
                          <w:marTop w:val="0"/>
                          <w:marBottom w:val="0"/>
                          <w:divBdr>
                            <w:top w:val="dashed" w:sz="2" w:space="0" w:color="FFFFFF"/>
                            <w:left w:val="dashed" w:sz="2" w:space="0" w:color="FFFFFF"/>
                            <w:bottom w:val="dashed" w:sz="2" w:space="0" w:color="FFFFFF"/>
                            <w:right w:val="dashed" w:sz="2" w:space="0" w:color="FFFFFF"/>
                          </w:divBdr>
                        </w:div>
                        <w:div w:id="143934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6652511">
                      <w:marLeft w:val="0"/>
                      <w:marRight w:val="0"/>
                      <w:marTop w:val="0"/>
                      <w:marBottom w:val="0"/>
                      <w:divBdr>
                        <w:top w:val="dashed" w:sz="2" w:space="0" w:color="FFFFFF"/>
                        <w:left w:val="dashed" w:sz="2" w:space="0" w:color="FFFFFF"/>
                        <w:bottom w:val="dashed" w:sz="2" w:space="0" w:color="FFFFFF"/>
                        <w:right w:val="dashed" w:sz="2" w:space="0" w:color="FFFFFF"/>
                      </w:divBdr>
                    </w:div>
                    <w:div w:id="1310598045">
                      <w:marLeft w:val="0"/>
                      <w:marRight w:val="0"/>
                      <w:marTop w:val="0"/>
                      <w:marBottom w:val="0"/>
                      <w:divBdr>
                        <w:top w:val="dashed" w:sz="2" w:space="0" w:color="FFFFFF"/>
                        <w:left w:val="dashed" w:sz="2" w:space="0" w:color="FFFFFF"/>
                        <w:bottom w:val="dashed" w:sz="2" w:space="0" w:color="FFFFFF"/>
                        <w:right w:val="dashed" w:sz="2" w:space="0" w:color="FFFFFF"/>
                      </w:divBdr>
                      <w:divsChild>
                        <w:div w:id="1110588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851579">
                      <w:marLeft w:val="0"/>
                      <w:marRight w:val="0"/>
                      <w:marTop w:val="0"/>
                      <w:marBottom w:val="0"/>
                      <w:divBdr>
                        <w:top w:val="dashed" w:sz="2" w:space="0" w:color="FFFFFF"/>
                        <w:left w:val="dashed" w:sz="2" w:space="0" w:color="FFFFFF"/>
                        <w:bottom w:val="dashed" w:sz="2" w:space="0" w:color="FFFFFF"/>
                        <w:right w:val="dashed" w:sz="2" w:space="0" w:color="FFFFFF"/>
                      </w:divBdr>
                    </w:div>
                    <w:div w:id="1012608387">
                      <w:marLeft w:val="0"/>
                      <w:marRight w:val="0"/>
                      <w:marTop w:val="0"/>
                      <w:marBottom w:val="0"/>
                      <w:divBdr>
                        <w:top w:val="dashed" w:sz="2" w:space="0" w:color="FFFFFF"/>
                        <w:left w:val="dashed" w:sz="2" w:space="0" w:color="FFFFFF"/>
                        <w:bottom w:val="dashed" w:sz="2" w:space="0" w:color="FFFFFF"/>
                        <w:right w:val="dashed" w:sz="2" w:space="0" w:color="FFFFFF"/>
                      </w:divBdr>
                      <w:divsChild>
                        <w:div w:id="774592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2350743">
                  <w:marLeft w:val="0"/>
                  <w:marRight w:val="0"/>
                  <w:marTop w:val="0"/>
                  <w:marBottom w:val="0"/>
                  <w:divBdr>
                    <w:top w:val="dashed" w:sz="2" w:space="0" w:color="FFFFFF"/>
                    <w:left w:val="dashed" w:sz="2" w:space="0" w:color="FFFFFF"/>
                    <w:bottom w:val="dashed" w:sz="2" w:space="0" w:color="FFFFFF"/>
                    <w:right w:val="dashed" w:sz="2" w:space="0" w:color="FFFFFF"/>
                  </w:divBdr>
                </w:div>
                <w:div w:id="394546223">
                  <w:marLeft w:val="0"/>
                  <w:marRight w:val="0"/>
                  <w:marTop w:val="0"/>
                  <w:marBottom w:val="0"/>
                  <w:divBdr>
                    <w:top w:val="dashed" w:sz="2" w:space="0" w:color="FFFFFF"/>
                    <w:left w:val="dashed" w:sz="2" w:space="0" w:color="FFFFFF"/>
                    <w:bottom w:val="dashed" w:sz="2" w:space="0" w:color="FFFFFF"/>
                    <w:right w:val="dashed" w:sz="2" w:space="0" w:color="FFFFFF"/>
                  </w:divBdr>
                  <w:divsChild>
                    <w:div w:id="1566603320">
                      <w:marLeft w:val="0"/>
                      <w:marRight w:val="0"/>
                      <w:marTop w:val="0"/>
                      <w:marBottom w:val="0"/>
                      <w:divBdr>
                        <w:top w:val="dashed" w:sz="2" w:space="0" w:color="FFFFFF"/>
                        <w:left w:val="dashed" w:sz="2" w:space="0" w:color="FFFFFF"/>
                        <w:bottom w:val="dashed" w:sz="2" w:space="0" w:color="FFFFFF"/>
                        <w:right w:val="dashed" w:sz="2" w:space="0" w:color="FFFFFF"/>
                      </w:divBdr>
                    </w:div>
                    <w:div w:id="660154441">
                      <w:marLeft w:val="0"/>
                      <w:marRight w:val="0"/>
                      <w:marTop w:val="0"/>
                      <w:marBottom w:val="0"/>
                      <w:divBdr>
                        <w:top w:val="dashed" w:sz="2" w:space="0" w:color="FFFFFF"/>
                        <w:left w:val="dashed" w:sz="2" w:space="0" w:color="FFFFFF"/>
                        <w:bottom w:val="dashed" w:sz="2" w:space="0" w:color="FFFFFF"/>
                        <w:right w:val="dashed" w:sz="2" w:space="0" w:color="FFFFFF"/>
                      </w:divBdr>
                    </w:div>
                    <w:div w:id="2010794111">
                      <w:marLeft w:val="0"/>
                      <w:marRight w:val="0"/>
                      <w:marTop w:val="0"/>
                      <w:marBottom w:val="0"/>
                      <w:divBdr>
                        <w:top w:val="dashed" w:sz="2" w:space="0" w:color="FFFFFF"/>
                        <w:left w:val="dashed" w:sz="2" w:space="0" w:color="FFFFFF"/>
                        <w:bottom w:val="dashed" w:sz="2" w:space="0" w:color="FFFFFF"/>
                        <w:right w:val="dashed" w:sz="2" w:space="0" w:color="FFFFFF"/>
                      </w:divBdr>
                      <w:divsChild>
                        <w:div w:id="2145929938">
                          <w:marLeft w:val="0"/>
                          <w:marRight w:val="0"/>
                          <w:marTop w:val="0"/>
                          <w:marBottom w:val="0"/>
                          <w:divBdr>
                            <w:top w:val="dashed" w:sz="2" w:space="0" w:color="FFFFFF"/>
                            <w:left w:val="dashed" w:sz="2" w:space="0" w:color="FFFFFF"/>
                            <w:bottom w:val="dashed" w:sz="2" w:space="0" w:color="FFFFFF"/>
                            <w:right w:val="dashed" w:sz="2" w:space="0" w:color="FFFFFF"/>
                          </w:divBdr>
                        </w:div>
                        <w:div w:id="2056732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9916730">
                      <w:marLeft w:val="0"/>
                      <w:marRight w:val="0"/>
                      <w:marTop w:val="0"/>
                      <w:marBottom w:val="0"/>
                      <w:divBdr>
                        <w:top w:val="dashed" w:sz="2" w:space="0" w:color="FFFFFF"/>
                        <w:left w:val="dashed" w:sz="2" w:space="0" w:color="FFFFFF"/>
                        <w:bottom w:val="dashed" w:sz="2" w:space="0" w:color="FFFFFF"/>
                        <w:right w:val="dashed" w:sz="2" w:space="0" w:color="FFFFFF"/>
                      </w:divBdr>
                    </w:div>
                    <w:div w:id="2122993945">
                      <w:marLeft w:val="0"/>
                      <w:marRight w:val="0"/>
                      <w:marTop w:val="0"/>
                      <w:marBottom w:val="0"/>
                      <w:divBdr>
                        <w:top w:val="dashed" w:sz="2" w:space="0" w:color="FFFFFF"/>
                        <w:left w:val="dashed" w:sz="2" w:space="0" w:color="FFFFFF"/>
                        <w:bottom w:val="dashed" w:sz="2" w:space="0" w:color="FFFFFF"/>
                        <w:right w:val="dashed" w:sz="2" w:space="0" w:color="FFFFFF"/>
                      </w:divBdr>
                      <w:divsChild>
                        <w:div w:id="106512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4528868">
                      <w:marLeft w:val="0"/>
                      <w:marRight w:val="0"/>
                      <w:marTop w:val="0"/>
                      <w:marBottom w:val="0"/>
                      <w:divBdr>
                        <w:top w:val="dashed" w:sz="2" w:space="0" w:color="FFFFFF"/>
                        <w:left w:val="dashed" w:sz="2" w:space="0" w:color="FFFFFF"/>
                        <w:bottom w:val="dashed" w:sz="2" w:space="0" w:color="FFFFFF"/>
                        <w:right w:val="dashed" w:sz="2" w:space="0" w:color="FFFFFF"/>
                      </w:divBdr>
                    </w:div>
                    <w:div w:id="1375273436">
                      <w:marLeft w:val="0"/>
                      <w:marRight w:val="0"/>
                      <w:marTop w:val="0"/>
                      <w:marBottom w:val="0"/>
                      <w:divBdr>
                        <w:top w:val="dashed" w:sz="2" w:space="0" w:color="FFFFFF"/>
                        <w:left w:val="dashed" w:sz="2" w:space="0" w:color="FFFFFF"/>
                        <w:bottom w:val="dashed" w:sz="2" w:space="0" w:color="FFFFFF"/>
                        <w:right w:val="dashed" w:sz="2" w:space="0" w:color="FFFFFF"/>
                      </w:divBdr>
                      <w:divsChild>
                        <w:div w:id="1200122921">
                          <w:marLeft w:val="0"/>
                          <w:marRight w:val="0"/>
                          <w:marTop w:val="0"/>
                          <w:marBottom w:val="0"/>
                          <w:divBdr>
                            <w:top w:val="dashed" w:sz="2" w:space="0" w:color="FFFFFF"/>
                            <w:left w:val="dashed" w:sz="2" w:space="0" w:color="FFFFFF"/>
                            <w:bottom w:val="dashed" w:sz="2" w:space="0" w:color="FFFFFF"/>
                            <w:right w:val="dashed" w:sz="2" w:space="0" w:color="FFFFFF"/>
                          </w:divBdr>
                        </w:div>
                        <w:div w:id="2003970393">
                          <w:marLeft w:val="0"/>
                          <w:marRight w:val="0"/>
                          <w:marTop w:val="0"/>
                          <w:marBottom w:val="0"/>
                          <w:divBdr>
                            <w:top w:val="dashed" w:sz="2" w:space="0" w:color="FFFFFF"/>
                            <w:left w:val="dashed" w:sz="2" w:space="0" w:color="FFFFFF"/>
                            <w:bottom w:val="dashed" w:sz="2" w:space="0" w:color="FFFFFF"/>
                            <w:right w:val="dashed" w:sz="2" w:space="0" w:color="FFFFFF"/>
                          </w:divBdr>
                        </w:div>
                        <w:div w:id="1481579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395256">
                      <w:marLeft w:val="0"/>
                      <w:marRight w:val="0"/>
                      <w:marTop w:val="0"/>
                      <w:marBottom w:val="0"/>
                      <w:divBdr>
                        <w:top w:val="dashed" w:sz="2" w:space="0" w:color="FFFFFF"/>
                        <w:left w:val="dashed" w:sz="2" w:space="0" w:color="FFFFFF"/>
                        <w:bottom w:val="dashed" w:sz="2" w:space="0" w:color="FFFFFF"/>
                        <w:right w:val="dashed" w:sz="2" w:space="0" w:color="FFFFFF"/>
                      </w:divBdr>
                    </w:div>
                    <w:div w:id="1667704640">
                      <w:marLeft w:val="0"/>
                      <w:marRight w:val="0"/>
                      <w:marTop w:val="0"/>
                      <w:marBottom w:val="0"/>
                      <w:divBdr>
                        <w:top w:val="dashed" w:sz="2" w:space="0" w:color="FFFFFF"/>
                        <w:left w:val="dashed" w:sz="2" w:space="0" w:color="FFFFFF"/>
                        <w:bottom w:val="dashed" w:sz="2" w:space="0" w:color="FFFFFF"/>
                        <w:right w:val="dashed" w:sz="2" w:space="0" w:color="FFFFFF"/>
                      </w:divBdr>
                      <w:divsChild>
                        <w:div w:id="535654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0250382">
                      <w:marLeft w:val="0"/>
                      <w:marRight w:val="0"/>
                      <w:marTop w:val="0"/>
                      <w:marBottom w:val="0"/>
                      <w:divBdr>
                        <w:top w:val="dashed" w:sz="2" w:space="0" w:color="FFFFFF"/>
                        <w:left w:val="dashed" w:sz="2" w:space="0" w:color="FFFFFF"/>
                        <w:bottom w:val="dashed" w:sz="2" w:space="0" w:color="FFFFFF"/>
                        <w:right w:val="dashed" w:sz="2" w:space="0" w:color="FFFFFF"/>
                      </w:divBdr>
                    </w:div>
                    <w:div w:id="1307129123">
                      <w:marLeft w:val="0"/>
                      <w:marRight w:val="0"/>
                      <w:marTop w:val="0"/>
                      <w:marBottom w:val="0"/>
                      <w:divBdr>
                        <w:top w:val="dashed" w:sz="2" w:space="0" w:color="FFFFFF"/>
                        <w:left w:val="dashed" w:sz="2" w:space="0" w:color="FFFFFF"/>
                        <w:bottom w:val="dashed" w:sz="2" w:space="0" w:color="FFFFFF"/>
                        <w:right w:val="dashed" w:sz="2" w:space="0" w:color="FFFFFF"/>
                      </w:divBdr>
                      <w:divsChild>
                        <w:div w:id="1346784503">
                          <w:marLeft w:val="0"/>
                          <w:marRight w:val="0"/>
                          <w:marTop w:val="0"/>
                          <w:marBottom w:val="0"/>
                          <w:divBdr>
                            <w:top w:val="dashed" w:sz="2" w:space="0" w:color="FFFFFF"/>
                            <w:left w:val="dashed" w:sz="2" w:space="0" w:color="FFFFFF"/>
                            <w:bottom w:val="dashed" w:sz="2" w:space="0" w:color="FFFFFF"/>
                            <w:right w:val="dashed" w:sz="2" w:space="0" w:color="FFFFFF"/>
                          </w:divBdr>
                        </w:div>
                        <w:div w:id="1215116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99038">
                      <w:marLeft w:val="0"/>
                      <w:marRight w:val="0"/>
                      <w:marTop w:val="0"/>
                      <w:marBottom w:val="0"/>
                      <w:divBdr>
                        <w:top w:val="dashed" w:sz="2" w:space="0" w:color="FFFFFF"/>
                        <w:left w:val="dashed" w:sz="2" w:space="0" w:color="FFFFFF"/>
                        <w:bottom w:val="dashed" w:sz="2" w:space="0" w:color="FFFFFF"/>
                        <w:right w:val="dashed" w:sz="2" w:space="0" w:color="FFFFFF"/>
                      </w:divBdr>
                    </w:div>
                    <w:div w:id="1195576987">
                      <w:marLeft w:val="0"/>
                      <w:marRight w:val="0"/>
                      <w:marTop w:val="0"/>
                      <w:marBottom w:val="0"/>
                      <w:divBdr>
                        <w:top w:val="dashed" w:sz="2" w:space="0" w:color="FFFFFF"/>
                        <w:left w:val="dashed" w:sz="2" w:space="0" w:color="FFFFFF"/>
                        <w:bottom w:val="dashed" w:sz="2" w:space="0" w:color="FFFFFF"/>
                        <w:right w:val="dashed" w:sz="2" w:space="0" w:color="FFFFFF"/>
                      </w:divBdr>
                      <w:divsChild>
                        <w:div w:id="162281575">
                          <w:marLeft w:val="0"/>
                          <w:marRight w:val="0"/>
                          <w:marTop w:val="0"/>
                          <w:marBottom w:val="0"/>
                          <w:divBdr>
                            <w:top w:val="dashed" w:sz="2" w:space="0" w:color="FFFFFF"/>
                            <w:left w:val="dashed" w:sz="2" w:space="0" w:color="FFFFFF"/>
                            <w:bottom w:val="dashed" w:sz="2" w:space="0" w:color="FFFFFF"/>
                            <w:right w:val="dashed" w:sz="2" w:space="0" w:color="FFFFFF"/>
                          </w:divBdr>
                        </w:div>
                        <w:div w:id="1484078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6580303">
                      <w:marLeft w:val="0"/>
                      <w:marRight w:val="0"/>
                      <w:marTop w:val="0"/>
                      <w:marBottom w:val="0"/>
                      <w:divBdr>
                        <w:top w:val="dashed" w:sz="2" w:space="0" w:color="FFFFFF"/>
                        <w:left w:val="dashed" w:sz="2" w:space="0" w:color="FFFFFF"/>
                        <w:bottom w:val="dashed" w:sz="2" w:space="0" w:color="FFFFFF"/>
                        <w:right w:val="dashed" w:sz="2" w:space="0" w:color="FFFFFF"/>
                      </w:divBdr>
                    </w:div>
                    <w:div w:id="1027563014">
                      <w:marLeft w:val="0"/>
                      <w:marRight w:val="0"/>
                      <w:marTop w:val="0"/>
                      <w:marBottom w:val="0"/>
                      <w:divBdr>
                        <w:top w:val="dashed" w:sz="2" w:space="0" w:color="FFFFFF"/>
                        <w:left w:val="dashed" w:sz="2" w:space="0" w:color="FFFFFF"/>
                        <w:bottom w:val="dashed" w:sz="2" w:space="0" w:color="FFFFFF"/>
                        <w:right w:val="dashed" w:sz="2" w:space="0" w:color="FFFFFF"/>
                      </w:divBdr>
                      <w:divsChild>
                        <w:div w:id="19434108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5085008">
                      <w:marLeft w:val="0"/>
                      <w:marRight w:val="0"/>
                      <w:marTop w:val="0"/>
                      <w:marBottom w:val="0"/>
                      <w:divBdr>
                        <w:top w:val="dashed" w:sz="2" w:space="0" w:color="FFFFFF"/>
                        <w:left w:val="dashed" w:sz="2" w:space="0" w:color="FFFFFF"/>
                        <w:bottom w:val="dashed" w:sz="2" w:space="0" w:color="FFFFFF"/>
                        <w:right w:val="dashed" w:sz="2" w:space="0" w:color="FFFFFF"/>
                      </w:divBdr>
                    </w:div>
                    <w:div w:id="1296839395">
                      <w:marLeft w:val="0"/>
                      <w:marRight w:val="0"/>
                      <w:marTop w:val="0"/>
                      <w:marBottom w:val="0"/>
                      <w:divBdr>
                        <w:top w:val="dashed" w:sz="2" w:space="0" w:color="FFFFFF"/>
                        <w:left w:val="dashed" w:sz="2" w:space="0" w:color="FFFFFF"/>
                        <w:bottom w:val="dashed" w:sz="2" w:space="0" w:color="FFFFFF"/>
                        <w:right w:val="dashed" w:sz="2" w:space="0" w:color="FFFFFF"/>
                      </w:divBdr>
                      <w:divsChild>
                        <w:div w:id="700086372">
                          <w:marLeft w:val="0"/>
                          <w:marRight w:val="0"/>
                          <w:marTop w:val="0"/>
                          <w:marBottom w:val="0"/>
                          <w:divBdr>
                            <w:top w:val="dashed" w:sz="2" w:space="0" w:color="FFFFFF"/>
                            <w:left w:val="dashed" w:sz="2" w:space="0" w:color="FFFFFF"/>
                            <w:bottom w:val="dashed" w:sz="2" w:space="0" w:color="FFFFFF"/>
                            <w:right w:val="dashed" w:sz="2" w:space="0" w:color="FFFFFF"/>
                          </w:divBdr>
                        </w:div>
                        <w:div w:id="1111826423">
                          <w:marLeft w:val="0"/>
                          <w:marRight w:val="0"/>
                          <w:marTop w:val="0"/>
                          <w:marBottom w:val="0"/>
                          <w:divBdr>
                            <w:top w:val="dashed" w:sz="2" w:space="0" w:color="FFFFFF"/>
                            <w:left w:val="dashed" w:sz="2" w:space="0" w:color="FFFFFF"/>
                            <w:bottom w:val="dashed" w:sz="2" w:space="0" w:color="FFFFFF"/>
                            <w:right w:val="dashed" w:sz="2" w:space="0" w:color="FFFFFF"/>
                          </w:divBdr>
                        </w:div>
                        <w:div w:id="1394113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5369752">
                      <w:marLeft w:val="0"/>
                      <w:marRight w:val="0"/>
                      <w:marTop w:val="0"/>
                      <w:marBottom w:val="0"/>
                      <w:divBdr>
                        <w:top w:val="dashed" w:sz="2" w:space="0" w:color="FFFFFF"/>
                        <w:left w:val="dashed" w:sz="2" w:space="0" w:color="FFFFFF"/>
                        <w:bottom w:val="dashed" w:sz="2" w:space="0" w:color="FFFFFF"/>
                        <w:right w:val="dashed" w:sz="2" w:space="0" w:color="FFFFFF"/>
                      </w:divBdr>
                    </w:div>
                    <w:div w:id="606470487">
                      <w:marLeft w:val="0"/>
                      <w:marRight w:val="0"/>
                      <w:marTop w:val="0"/>
                      <w:marBottom w:val="0"/>
                      <w:divBdr>
                        <w:top w:val="dashed" w:sz="2" w:space="0" w:color="FFFFFF"/>
                        <w:left w:val="dashed" w:sz="2" w:space="0" w:color="FFFFFF"/>
                        <w:bottom w:val="dashed" w:sz="2" w:space="0" w:color="FFFFFF"/>
                        <w:right w:val="dashed" w:sz="2" w:space="0" w:color="FFFFFF"/>
                      </w:divBdr>
                      <w:divsChild>
                        <w:div w:id="438569711">
                          <w:marLeft w:val="0"/>
                          <w:marRight w:val="0"/>
                          <w:marTop w:val="0"/>
                          <w:marBottom w:val="0"/>
                          <w:divBdr>
                            <w:top w:val="dashed" w:sz="2" w:space="0" w:color="FFFFFF"/>
                            <w:left w:val="dashed" w:sz="2" w:space="0" w:color="FFFFFF"/>
                            <w:bottom w:val="dashed" w:sz="2" w:space="0" w:color="FFFFFF"/>
                            <w:right w:val="dashed" w:sz="2" w:space="0" w:color="FFFFFF"/>
                          </w:divBdr>
                        </w:div>
                        <w:div w:id="19208985">
                          <w:marLeft w:val="0"/>
                          <w:marRight w:val="0"/>
                          <w:marTop w:val="0"/>
                          <w:marBottom w:val="0"/>
                          <w:divBdr>
                            <w:top w:val="dashed" w:sz="2" w:space="0" w:color="FFFFFF"/>
                            <w:left w:val="dashed" w:sz="2" w:space="0" w:color="FFFFFF"/>
                            <w:bottom w:val="dashed" w:sz="2" w:space="0" w:color="FFFFFF"/>
                            <w:right w:val="dashed" w:sz="2" w:space="0" w:color="FFFFFF"/>
                          </w:divBdr>
                        </w:div>
                        <w:div w:id="493499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29096">
                      <w:marLeft w:val="0"/>
                      <w:marRight w:val="0"/>
                      <w:marTop w:val="0"/>
                      <w:marBottom w:val="0"/>
                      <w:divBdr>
                        <w:top w:val="dashed" w:sz="2" w:space="0" w:color="FFFFFF"/>
                        <w:left w:val="dashed" w:sz="2" w:space="0" w:color="FFFFFF"/>
                        <w:bottom w:val="dashed" w:sz="2" w:space="0" w:color="FFFFFF"/>
                        <w:right w:val="dashed" w:sz="2" w:space="0" w:color="FFFFFF"/>
                      </w:divBdr>
                    </w:div>
                    <w:div w:id="2019964177">
                      <w:marLeft w:val="0"/>
                      <w:marRight w:val="0"/>
                      <w:marTop w:val="0"/>
                      <w:marBottom w:val="0"/>
                      <w:divBdr>
                        <w:top w:val="dashed" w:sz="2" w:space="0" w:color="FFFFFF"/>
                        <w:left w:val="dashed" w:sz="2" w:space="0" w:color="FFFFFF"/>
                        <w:bottom w:val="dashed" w:sz="2" w:space="0" w:color="FFFFFF"/>
                        <w:right w:val="dashed" w:sz="2" w:space="0" w:color="FFFFFF"/>
                      </w:divBdr>
                      <w:divsChild>
                        <w:div w:id="289242883">
                          <w:marLeft w:val="0"/>
                          <w:marRight w:val="0"/>
                          <w:marTop w:val="0"/>
                          <w:marBottom w:val="0"/>
                          <w:divBdr>
                            <w:top w:val="dashed" w:sz="2" w:space="0" w:color="FFFFFF"/>
                            <w:left w:val="dashed" w:sz="2" w:space="0" w:color="FFFFFF"/>
                            <w:bottom w:val="dashed" w:sz="2" w:space="0" w:color="FFFFFF"/>
                            <w:right w:val="dashed" w:sz="2" w:space="0" w:color="FFFFFF"/>
                          </w:divBdr>
                        </w:div>
                        <w:div w:id="955020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939622">
                      <w:marLeft w:val="0"/>
                      <w:marRight w:val="0"/>
                      <w:marTop w:val="0"/>
                      <w:marBottom w:val="0"/>
                      <w:divBdr>
                        <w:top w:val="dashed" w:sz="2" w:space="0" w:color="FFFFFF"/>
                        <w:left w:val="dashed" w:sz="2" w:space="0" w:color="FFFFFF"/>
                        <w:bottom w:val="dashed" w:sz="2" w:space="0" w:color="FFFFFF"/>
                        <w:right w:val="dashed" w:sz="2" w:space="0" w:color="FFFFFF"/>
                      </w:divBdr>
                    </w:div>
                    <w:div w:id="184254263">
                      <w:marLeft w:val="0"/>
                      <w:marRight w:val="0"/>
                      <w:marTop w:val="0"/>
                      <w:marBottom w:val="0"/>
                      <w:divBdr>
                        <w:top w:val="dashed" w:sz="2" w:space="0" w:color="FFFFFF"/>
                        <w:left w:val="dashed" w:sz="2" w:space="0" w:color="FFFFFF"/>
                        <w:bottom w:val="dashed" w:sz="2" w:space="0" w:color="FFFFFF"/>
                        <w:right w:val="dashed" w:sz="2" w:space="0" w:color="FFFFFF"/>
                      </w:divBdr>
                      <w:divsChild>
                        <w:div w:id="2054575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1513561">
                      <w:marLeft w:val="0"/>
                      <w:marRight w:val="0"/>
                      <w:marTop w:val="0"/>
                      <w:marBottom w:val="0"/>
                      <w:divBdr>
                        <w:top w:val="dashed" w:sz="2" w:space="0" w:color="FFFFFF"/>
                        <w:left w:val="dashed" w:sz="2" w:space="0" w:color="FFFFFF"/>
                        <w:bottom w:val="dashed" w:sz="2" w:space="0" w:color="FFFFFF"/>
                        <w:right w:val="dashed" w:sz="2" w:space="0" w:color="FFFFFF"/>
                      </w:divBdr>
                    </w:div>
                    <w:div w:id="789513858">
                      <w:marLeft w:val="0"/>
                      <w:marRight w:val="0"/>
                      <w:marTop w:val="0"/>
                      <w:marBottom w:val="0"/>
                      <w:divBdr>
                        <w:top w:val="dashed" w:sz="2" w:space="0" w:color="FFFFFF"/>
                        <w:left w:val="dashed" w:sz="2" w:space="0" w:color="FFFFFF"/>
                        <w:bottom w:val="dashed" w:sz="2" w:space="0" w:color="FFFFFF"/>
                        <w:right w:val="dashed" w:sz="2" w:space="0" w:color="FFFFFF"/>
                      </w:divBdr>
                      <w:divsChild>
                        <w:div w:id="9652338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2735133">
                      <w:marLeft w:val="0"/>
                      <w:marRight w:val="0"/>
                      <w:marTop w:val="0"/>
                      <w:marBottom w:val="0"/>
                      <w:divBdr>
                        <w:top w:val="dashed" w:sz="2" w:space="0" w:color="FFFFFF"/>
                        <w:left w:val="dashed" w:sz="2" w:space="0" w:color="FFFFFF"/>
                        <w:bottom w:val="dashed" w:sz="2" w:space="0" w:color="FFFFFF"/>
                        <w:right w:val="dashed" w:sz="2" w:space="0" w:color="FFFFFF"/>
                      </w:divBdr>
                    </w:div>
                    <w:div w:id="829710911">
                      <w:marLeft w:val="0"/>
                      <w:marRight w:val="0"/>
                      <w:marTop w:val="0"/>
                      <w:marBottom w:val="0"/>
                      <w:divBdr>
                        <w:top w:val="dashed" w:sz="2" w:space="0" w:color="FFFFFF"/>
                        <w:left w:val="dashed" w:sz="2" w:space="0" w:color="FFFFFF"/>
                        <w:bottom w:val="dashed" w:sz="2" w:space="0" w:color="FFFFFF"/>
                        <w:right w:val="dashed" w:sz="2" w:space="0" w:color="FFFFFF"/>
                      </w:divBdr>
                      <w:divsChild>
                        <w:div w:id="2016881246">
                          <w:marLeft w:val="0"/>
                          <w:marRight w:val="0"/>
                          <w:marTop w:val="0"/>
                          <w:marBottom w:val="0"/>
                          <w:divBdr>
                            <w:top w:val="dashed" w:sz="2" w:space="0" w:color="FFFFFF"/>
                            <w:left w:val="dashed" w:sz="2" w:space="0" w:color="FFFFFF"/>
                            <w:bottom w:val="dashed" w:sz="2" w:space="0" w:color="FFFFFF"/>
                            <w:right w:val="dashed" w:sz="2" w:space="0" w:color="FFFFFF"/>
                          </w:divBdr>
                        </w:div>
                        <w:div w:id="19938294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3134317">
                      <w:marLeft w:val="0"/>
                      <w:marRight w:val="0"/>
                      <w:marTop w:val="0"/>
                      <w:marBottom w:val="0"/>
                      <w:divBdr>
                        <w:top w:val="dashed" w:sz="2" w:space="0" w:color="FFFFFF"/>
                        <w:left w:val="dashed" w:sz="2" w:space="0" w:color="FFFFFF"/>
                        <w:bottom w:val="dashed" w:sz="2" w:space="0" w:color="FFFFFF"/>
                        <w:right w:val="dashed" w:sz="2" w:space="0" w:color="FFFFFF"/>
                      </w:divBdr>
                    </w:div>
                    <w:div w:id="329606302">
                      <w:marLeft w:val="0"/>
                      <w:marRight w:val="0"/>
                      <w:marTop w:val="0"/>
                      <w:marBottom w:val="0"/>
                      <w:divBdr>
                        <w:top w:val="dashed" w:sz="2" w:space="0" w:color="FFFFFF"/>
                        <w:left w:val="dashed" w:sz="2" w:space="0" w:color="FFFFFF"/>
                        <w:bottom w:val="dashed" w:sz="2" w:space="0" w:color="FFFFFF"/>
                        <w:right w:val="dashed" w:sz="2" w:space="0" w:color="FFFFFF"/>
                      </w:divBdr>
                      <w:divsChild>
                        <w:div w:id="1311179577">
                          <w:marLeft w:val="0"/>
                          <w:marRight w:val="0"/>
                          <w:marTop w:val="0"/>
                          <w:marBottom w:val="0"/>
                          <w:divBdr>
                            <w:top w:val="dashed" w:sz="2" w:space="0" w:color="FFFFFF"/>
                            <w:left w:val="dashed" w:sz="2" w:space="0" w:color="FFFFFF"/>
                            <w:bottom w:val="dashed" w:sz="2" w:space="0" w:color="FFFFFF"/>
                            <w:right w:val="dashed" w:sz="2" w:space="0" w:color="FFFFFF"/>
                          </w:divBdr>
                        </w:div>
                        <w:div w:id="754858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8716160">
                      <w:marLeft w:val="0"/>
                      <w:marRight w:val="0"/>
                      <w:marTop w:val="0"/>
                      <w:marBottom w:val="0"/>
                      <w:divBdr>
                        <w:top w:val="dashed" w:sz="2" w:space="0" w:color="FFFFFF"/>
                        <w:left w:val="dashed" w:sz="2" w:space="0" w:color="FFFFFF"/>
                        <w:bottom w:val="dashed" w:sz="2" w:space="0" w:color="FFFFFF"/>
                        <w:right w:val="dashed" w:sz="2" w:space="0" w:color="FFFFFF"/>
                      </w:divBdr>
                    </w:div>
                    <w:div w:id="290674359">
                      <w:marLeft w:val="0"/>
                      <w:marRight w:val="0"/>
                      <w:marTop w:val="0"/>
                      <w:marBottom w:val="0"/>
                      <w:divBdr>
                        <w:top w:val="dashed" w:sz="2" w:space="0" w:color="FFFFFF"/>
                        <w:left w:val="dashed" w:sz="2" w:space="0" w:color="FFFFFF"/>
                        <w:bottom w:val="dashed" w:sz="2" w:space="0" w:color="FFFFFF"/>
                        <w:right w:val="dashed" w:sz="2" w:space="0" w:color="FFFFFF"/>
                      </w:divBdr>
                      <w:divsChild>
                        <w:div w:id="1561133164">
                          <w:marLeft w:val="0"/>
                          <w:marRight w:val="0"/>
                          <w:marTop w:val="0"/>
                          <w:marBottom w:val="0"/>
                          <w:divBdr>
                            <w:top w:val="dashed" w:sz="2" w:space="0" w:color="FFFFFF"/>
                            <w:left w:val="dashed" w:sz="2" w:space="0" w:color="FFFFFF"/>
                            <w:bottom w:val="dashed" w:sz="2" w:space="0" w:color="FFFFFF"/>
                            <w:right w:val="dashed" w:sz="2" w:space="0" w:color="FFFFFF"/>
                          </w:divBdr>
                        </w:div>
                        <w:div w:id="6729246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650479">
                      <w:marLeft w:val="0"/>
                      <w:marRight w:val="0"/>
                      <w:marTop w:val="0"/>
                      <w:marBottom w:val="0"/>
                      <w:divBdr>
                        <w:top w:val="dashed" w:sz="2" w:space="0" w:color="FFFFFF"/>
                        <w:left w:val="dashed" w:sz="2" w:space="0" w:color="FFFFFF"/>
                        <w:bottom w:val="dashed" w:sz="2" w:space="0" w:color="FFFFFF"/>
                        <w:right w:val="dashed" w:sz="2" w:space="0" w:color="FFFFFF"/>
                      </w:divBdr>
                    </w:div>
                    <w:div w:id="147718616">
                      <w:marLeft w:val="0"/>
                      <w:marRight w:val="0"/>
                      <w:marTop w:val="0"/>
                      <w:marBottom w:val="0"/>
                      <w:divBdr>
                        <w:top w:val="dashed" w:sz="2" w:space="0" w:color="FFFFFF"/>
                        <w:left w:val="dashed" w:sz="2" w:space="0" w:color="FFFFFF"/>
                        <w:bottom w:val="dashed" w:sz="2" w:space="0" w:color="FFFFFF"/>
                        <w:right w:val="dashed" w:sz="2" w:space="0" w:color="FFFFFF"/>
                      </w:divBdr>
                      <w:divsChild>
                        <w:div w:id="2003853258">
                          <w:marLeft w:val="0"/>
                          <w:marRight w:val="0"/>
                          <w:marTop w:val="0"/>
                          <w:marBottom w:val="0"/>
                          <w:divBdr>
                            <w:top w:val="dashed" w:sz="2" w:space="0" w:color="FFFFFF"/>
                            <w:left w:val="dashed" w:sz="2" w:space="0" w:color="FFFFFF"/>
                            <w:bottom w:val="dashed" w:sz="2" w:space="0" w:color="FFFFFF"/>
                            <w:right w:val="dashed" w:sz="2" w:space="0" w:color="FFFFFF"/>
                          </w:divBdr>
                        </w:div>
                        <w:div w:id="1635020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9512188">
                      <w:marLeft w:val="0"/>
                      <w:marRight w:val="0"/>
                      <w:marTop w:val="0"/>
                      <w:marBottom w:val="0"/>
                      <w:divBdr>
                        <w:top w:val="dashed" w:sz="2" w:space="0" w:color="FFFFFF"/>
                        <w:left w:val="dashed" w:sz="2" w:space="0" w:color="FFFFFF"/>
                        <w:bottom w:val="dashed" w:sz="2" w:space="0" w:color="FFFFFF"/>
                        <w:right w:val="dashed" w:sz="2" w:space="0" w:color="FFFFFF"/>
                      </w:divBdr>
                    </w:div>
                    <w:div w:id="595401253">
                      <w:marLeft w:val="0"/>
                      <w:marRight w:val="0"/>
                      <w:marTop w:val="0"/>
                      <w:marBottom w:val="0"/>
                      <w:divBdr>
                        <w:top w:val="dashed" w:sz="2" w:space="0" w:color="FFFFFF"/>
                        <w:left w:val="dashed" w:sz="2" w:space="0" w:color="FFFFFF"/>
                        <w:bottom w:val="dashed" w:sz="2" w:space="0" w:color="FFFFFF"/>
                        <w:right w:val="dashed" w:sz="2" w:space="0" w:color="FFFFFF"/>
                      </w:divBdr>
                      <w:divsChild>
                        <w:div w:id="1798181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083921">
                      <w:marLeft w:val="0"/>
                      <w:marRight w:val="0"/>
                      <w:marTop w:val="0"/>
                      <w:marBottom w:val="0"/>
                      <w:divBdr>
                        <w:top w:val="dashed" w:sz="2" w:space="0" w:color="FFFFFF"/>
                        <w:left w:val="dashed" w:sz="2" w:space="0" w:color="FFFFFF"/>
                        <w:bottom w:val="dashed" w:sz="2" w:space="0" w:color="FFFFFF"/>
                        <w:right w:val="dashed" w:sz="2" w:space="0" w:color="FFFFFF"/>
                      </w:divBdr>
                    </w:div>
                    <w:div w:id="1825269397">
                      <w:marLeft w:val="0"/>
                      <w:marRight w:val="0"/>
                      <w:marTop w:val="0"/>
                      <w:marBottom w:val="0"/>
                      <w:divBdr>
                        <w:top w:val="dashed" w:sz="2" w:space="0" w:color="FFFFFF"/>
                        <w:left w:val="dashed" w:sz="2" w:space="0" w:color="FFFFFF"/>
                        <w:bottom w:val="dashed" w:sz="2" w:space="0" w:color="FFFFFF"/>
                        <w:right w:val="dashed" w:sz="2" w:space="0" w:color="FFFFFF"/>
                      </w:divBdr>
                      <w:divsChild>
                        <w:div w:id="1132870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5650821">
                      <w:marLeft w:val="0"/>
                      <w:marRight w:val="0"/>
                      <w:marTop w:val="0"/>
                      <w:marBottom w:val="0"/>
                      <w:divBdr>
                        <w:top w:val="dashed" w:sz="2" w:space="0" w:color="FFFFFF"/>
                        <w:left w:val="dashed" w:sz="2" w:space="0" w:color="FFFFFF"/>
                        <w:bottom w:val="dashed" w:sz="2" w:space="0" w:color="FFFFFF"/>
                        <w:right w:val="dashed" w:sz="2" w:space="0" w:color="FFFFFF"/>
                      </w:divBdr>
                    </w:div>
                    <w:div w:id="1602373044">
                      <w:marLeft w:val="0"/>
                      <w:marRight w:val="0"/>
                      <w:marTop w:val="0"/>
                      <w:marBottom w:val="0"/>
                      <w:divBdr>
                        <w:top w:val="dashed" w:sz="2" w:space="0" w:color="FFFFFF"/>
                        <w:left w:val="dashed" w:sz="2" w:space="0" w:color="FFFFFF"/>
                        <w:bottom w:val="dashed" w:sz="2" w:space="0" w:color="FFFFFF"/>
                        <w:right w:val="dashed" w:sz="2" w:space="0" w:color="FFFFFF"/>
                      </w:divBdr>
                      <w:divsChild>
                        <w:div w:id="1435128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4749056">
                  <w:marLeft w:val="0"/>
                  <w:marRight w:val="0"/>
                  <w:marTop w:val="0"/>
                  <w:marBottom w:val="0"/>
                  <w:divBdr>
                    <w:top w:val="dashed" w:sz="2" w:space="0" w:color="FFFFFF"/>
                    <w:left w:val="dashed" w:sz="2" w:space="0" w:color="FFFFFF"/>
                    <w:bottom w:val="dashed" w:sz="2" w:space="0" w:color="FFFFFF"/>
                    <w:right w:val="dashed" w:sz="2" w:space="0" w:color="FFFFFF"/>
                  </w:divBdr>
                </w:div>
                <w:div w:id="63452380">
                  <w:marLeft w:val="0"/>
                  <w:marRight w:val="0"/>
                  <w:marTop w:val="0"/>
                  <w:marBottom w:val="0"/>
                  <w:divBdr>
                    <w:top w:val="dashed" w:sz="2" w:space="0" w:color="FFFFFF"/>
                    <w:left w:val="dashed" w:sz="2" w:space="0" w:color="FFFFFF"/>
                    <w:bottom w:val="dashed" w:sz="2" w:space="0" w:color="FFFFFF"/>
                    <w:right w:val="dashed" w:sz="2" w:space="0" w:color="FFFFFF"/>
                  </w:divBdr>
                  <w:divsChild>
                    <w:div w:id="821120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750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cberinde\sintact%204.0\cache\Legislatie\temp138650\00099387.htm" TargetMode="External"/><Relationship Id="rId21" Type="http://schemas.openxmlformats.org/officeDocument/2006/relationships/hyperlink" Target="file:///C:\Users\cberinde\sintact%204.0\cache\Legislatie\temp138650\00099387.htm" TargetMode="External"/><Relationship Id="rId42" Type="http://schemas.openxmlformats.org/officeDocument/2006/relationships/hyperlink" Target="file:///C:\Users\cberinde\sintact%204.0\cache\Legislatie\temp138650\00099387.htm" TargetMode="External"/><Relationship Id="rId47" Type="http://schemas.openxmlformats.org/officeDocument/2006/relationships/hyperlink" Target="file:///C:\Users\cberinde\sintact%204.0\cache\Legislatie\temp138650\00246519.htm" TargetMode="External"/><Relationship Id="rId63" Type="http://schemas.openxmlformats.org/officeDocument/2006/relationships/hyperlink" Target="file:///C:\Users\cberinde\sintact%204.0\cache\Legislatie\temp138650\00241548.htm" TargetMode="External"/><Relationship Id="rId68" Type="http://schemas.openxmlformats.org/officeDocument/2006/relationships/hyperlink" Target="file:///C:\Users\cberinde\sintact%204.0\cache\Legislatie\temp138650\00241551.htm" TargetMode="External"/><Relationship Id="rId84" Type="http://schemas.openxmlformats.org/officeDocument/2006/relationships/hyperlink" Target="file:///C:\Users\cberinde\sintact%204.0\cache\Legislatie\temp138650\00241548.htm" TargetMode="External"/><Relationship Id="rId89" Type="http://schemas.openxmlformats.org/officeDocument/2006/relationships/hyperlink" Target="file:///C:\Users\cberinde\sintact%204.0\cache\Legislatie\temp138650\00241551.htm" TargetMode="External"/><Relationship Id="rId16" Type="http://schemas.openxmlformats.org/officeDocument/2006/relationships/hyperlink" Target="file:///C:\Users\cberinde\sintact%204.0\cache\Legislatie\temp138650\00099349.htm" TargetMode="External"/><Relationship Id="rId11" Type="http://schemas.openxmlformats.org/officeDocument/2006/relationships/hyperlink" Target="file:///C:\Users\cberinde\sintact%204.0\cache\Legislatie\temp138650\00099349.htm" TargetMode="External"/><Relationship Id="rId32" Type="http://schemas.openxmlformats.org/officeDocument/2006/relationships/hyperlink" Target="file:///C:\Users\cberinde\sintact%204.0\cache\Legislatie\temp138650\00099349.htm" TargetMode="External"/><Relationship Id="rId37" Type="http://schemas.openxmlformats.org/officeDocument/2006/relationships/hyperlink" Target="file:///C:\Users\cberinde\sintact%204.0\cache\Legislatie\temp138650\00241411.htm" TargetMode="External"/><Relationship Id="rId53" Type="http://schemas.openxmlformats.org/officeDocument/2006/relationships/hyperlink" Target="file:///C:\Users\cberinde\sintact%204.0\cache\Legislatie\temp138650\00241551.htm" TargetMode="External"/><Relationship Id="rId58" Type="http://schemas.openxmlformats.org/officeDocument/2006/relationships/hyperlink" Target="file:///C:\Users\cberinde\sintact%204.0\cache\Legislatie\temp138650\00241551.htm" TargetMode="External"/><Relationship Id="rId74" Type="http://schemas.openxmlformats.org/officeDocument/2006/relationships/hyperlink" Target="file:///C:\Users\cberinde\sintact%204.0\cache\Legislatie\temp138650\00241548.htm" TargetMode="External"/><Relationship Id="rId79" Type="http://schemas.openxmlformats.org/officeDocument/2006/relationships/hyperlink" Target="file:///C:\Users\cberinde\sintact%204.0\cache\Legislatie\temp138650\00241551.htm" TargetMode="External"/><Relationship Id="rId5" Type="http://schemas.openxmlformats.org/officeDocument/2006/relationships/hyperlink" Target="file:///C:\Users\cberinde\sintact%204.0\cache\Legislatie\temp138650\00172589.htm" TargetMode="External"/><Relationship Id="rId90" Type="http://schemas.openxmlformats.org/officeDocument/2006/relationships/hyperlink" Target="file:///C:\Users\cberinde\sintact%204.0\cache\Legislatie\temp138650\00241548.htm" TargetMode="External"/><Relationship Id="rId95" Type="http://schemas.openxmlformats.org/officeDocument/2006/relationships/hyperlink" Target="file:///C:\Users\cberinde\sintact%204.0\cache\Legislatie\temp138650\00241551.htm" TargetMode="External"/><Relationship Id="rId22" Type="http://schemas.openxmlformats.org/officeDocument/2006/relationships/hyperlink" Target="file:///C:\Users\cberinde\sintact%204.0\cache\Legislatie\temp138650\00099349.htm" TargetMode="External"/><Relationship Id="rId27" Type="http://schemas.openxmlformats.org/officeDocument/2006/relationships/hyperlink" Target="file:///C:\Users\cberinde\sintact%204.0\cache\Legislatie\temp138650\00099349.htm" TargetMode="External"/><Relationship Id="rId43" Type="http://schemas.openxmlformats.org/officeDocument/2006/relationships/hyperlink" Target="file:///C:\Users\cberinde\sintact%204.0\cache\Legislatie\temp138650\00172589.htm" TargetMode="External"/><Relationship Id="rId48" Type="http://schemas.openxmlformats.org/officeDocument/2006/relationships/hyperlink" Target="file:///C:\Users\cberinde\sintact%204.0\cache\Legislatie\temp138650\00099349.htm" TargetMode="External"/><Relationship Id="rId64" Type="http://schemas.openxmlformats.org/officeDocument/2006/relationships/hyperlink" Target="file:///C:\Users\cberinde\sintact%204.0\cache\Legislatie\temp138650\00241551.htm" TargetMode="External"/><Relationship Id="rId69" Type="http://schemas.openxmlformats.org/officeDocument/2006/relationships/hyperlink" Target="file:///C:\Users\cberinde\sintact%204.0\cache\Legislatie\temp138650\00241548.htm" TargetMode="External"/><Relationship Id="rId80" Type="http://schemas.openxmlformats.org/officeDocument/2006/relationships/hyperlink" Target="file:///C:\Users\cberinde\sintact%204.0\cache\Legislatie\temp138650\00241548.htm" TargetMode="External"/><Relationship Id="rId85" Type="http://schemas.openxmlformats.org/officeDocument/2006/relationships/hyperlink" Target="file:///C:\Users\cberinde\sintact%204.0\cache\Legislatie\temp138650\00241551.htm" TargetMode="External"/><Relationship Id="rId3" Type="http://schemas.openxmlformats.org/officeDocument/2006/relationships/settings" Target="settings.xml"/><Relationship Id="rId12" Type="http://schemas.openxmlformats.org/officeDocument/2006/relationships/hyperlink" Target="file:///C:\Users\cberinde\sintact%204.0\cache\Legislatie\temp138650\00099387.htm" TargetMode="External"/><Relationship Id="rId17" Type="http://schemas.openxmlformats.org/officeDocument/2006/relationships/hyperlink" Target="file:///C:\Users\cberinde\sintact%204.0\cache\Legislatie\temp138650\00099387.htm" TargetMode="External"/><Relationship Id="rId25" Type="http://schemas.openxmlformats.org/officeDocument/2006/relationships/hyperlink" Target="file:///C:\Users\cberinde\sintact%204.0\cache\Legislatie\temp138650\00099349.htm" TargetMode="External"/><Relationship Id="rId33" Type="http://schemas.openxmlformats.org/officeDocument/2006/relationships/hyperlink" Target="file:///C:\Users\cberinde\sintact%204.0\cache\Legislatie\temp138650\00099387.htm" TargetMode="External"/><Relationship Id="rId38" Type="http://schemas.openxmlformats.org/officeDocument/2006/relationships/hyperlink" Target="file:///C:\Users\cberinde\sintact%204.0\cache\Legislatie\temp138650\00223210.htm" TargetMode="External"/><Relationship Id="rId46" Type="http://schemas.openxmlformats.org/officeDocument/2006/relationships/image" Target="media/image2.gif"/><Relationship Id="rId59" Type="http://schemas.openxmlformats.org/officeDocument/2006/relationships/hyperlink" Target="file:///C:\Users\cberinde\sintact%204.0\cache\Legislatie\temp138650\00241548.htm" TargetMode="External"/><Relationship Id="rId67" Type="http://schemas.openxmlformats.org/officeDocument/2006/relationships/hyperlink" Target="file:///C:\Users\cberinde\sintact%204.0\cache\Legislatie\temp138650\00241548.htm" TargetMode="External"/><Relationship Id="rId20" Type="http://schemas.openxmlformats.org/officeDocument/2006/relationships/hyperlink" Target="file:///C:\Users\cberinde\sintact%204.0\cache\Legislatie\temp138650\00099349.htm" TargetMode="External"/><Relationship Id="rId41" Type="http://schemas.openxmlformats.org/officeDocument/2006/relationships/hyperlink" Target="file:///C:\Users\cberinde\sintact%204.0\cache\Legislatie\temp138650\00099349.htm" TargetMode="External"/><Relationship Id="rId54" Type="http://schemas.openxmlformats.org/officeDocument/2006/relationships/hyperlink" Target="file:///C:\Users\cberinde\sintact%204.0\cache\Legislatie\temp138650\00241411.htm" TargetMode="External"/><Relationship Id="rId62" Type="http://schemas.openxmlformats.org/officeDocument/2006/relationships/hyperlink" Target="file:///C:\Users\cberinde\sintact%204.0\cache\Legislatie\temp138650\00241551.htm" TargetMode="External"/><Relationship Id="rId70" Type="http://schemas.openxmlformats.org/officeDocument/2006/relationships/hyperlink" Target="file:///C:\Users\cberinde\sintact%204.0\cache\Legislatie\temp138650\00241551.htm" TargetMode="External"/><Relationship Id="rId75" Type="http://schemas.openxmlformats.org/officeDocument/2006/relationships/hyperlink" Target="file:///C:\Users\cberinde\sintact%204.0\cache\Legislatie\temp138650\00241551.htm" TargetMode="External"/><Relationship Id="rId83" Type="http://schemas.openxmlformats.org/officeDocument/2006/relationships/hyperlink" Target="file:///C:\Users\cberinde\sintact%204.0\cache\Legislatie\temp138650\00241551.htm" TargetMode="External"/><Relationship Id="rId88" Type="http://schemas.openxmlformats.org/officeDocument/2006/relationships/hyperlink" Target="file:///C:\Users\cberinde\sintact%204.0\cache\Legislatie\temp138650\00241548.htm" TargetMode="External"/><Relationship Id="rId91" Type="http://schemas.openxmlformats.org/officeDocument/2006/relationships/hyperlink" Target="file:///C:\Users\cberinde\sintact%204.0\cache\Legislatie\temp138650\00241551.htm" TargetMode="External"/><Relationship Id="rId96" Type="http://schemas.openxmlformats.org/officeDocument/2006/relationships/hyperlink" Target="file:///C:\Users\cberinde\sintact%204.0\cache\Legislatie\temp138650\00242621.HTML" TargetMode="External"/><Relationship Id="rId1" Type="http://schemas.openxmlformats.org/officeDocument/2006/relationships/numbering" Target="numbering.xml"/><Relationship Id="rId6" Type="http://schemas.openxmlformats.org/officeDocument/2006/relationships/hyperlink" Target="file:///C:\Users\cberinde\sintact%204.0\cache\Legislatie\temp138650\00095217.htm" TargetMode="External"/><Relationship Id="rId15" Type="http://schemas.openxmlformats.org/officeDocument/2006/relationships/hyperlink" Target="file:///C:\Users\cberinde\sintact%204.0\cache\Legislatie\temp138650\00099387.htm" TargetMode="External"/><Relationship Id="rId23" Type="http://schemas.openxmlformats.org/officeDocument/2006/relationships/hyperlink" Target="file:///C:\Users\cberinde\sintact%204.0\cache\Legislatie\temp138650\00099387.htm" TargetMode="External"/><Relationship Id="rId28" Type="http://schemas.openxmlformats.org/officeDocument/2006/relationships/hyperlink" Target="file:///C:\Users\cberinde\sintact%204.0\cache\Legislatie\temp138650\00099387.htm" TargetMode="External"/><Relationship Id="rId36" Type="http://schemas.openxmlformats.org/officeDocument/2006/relationships/hyperlink" Target="file:///C:\Users\cberinde\sintact%204.0\cache\Legislatie\temp138650\00246519.htm" TargetMode="External"/><Relationship Id="rId49" Type="http://schemas.openxmlformats.org/officeDocument/2006/relationships/hyperlink" Target="file:///C:\Users\cberinde\sintact%204.0\cache\Legislatie\temp138650\00099387.htm" TargetMode="External"/><Relationship Id="rId57" Type="http://schemas.openxmlformats.org/officeDocument/2006/relationships/hyperlink" Target="file:///C:\Users\cberinde\sintact%204.0\cache\Legislatie\temp138650\00241548.htm" TargetMode="External"/><Relationship Id="rId10" Type="http://schemas.openxmlformats.org/officeDocument/2006/relationships/hyperlink" Target="file:///C:\Users\cberinde\sintact%204.0\cache\Legislatie\temp138650\00241411.htm" TargetMode="External"/><Relationship Id="rId31" Type="http://schemas.openxmlformats.org/officeDocument/2006/relationships/hyperlink" Target="file:///C:\Users\cberinde\sintact%204.0\cache\Legislatie\temp138650\00099387.htm" TargetMode="External"/><Relationship Id="rId44" Type="http://schemas.openxmlformats.org/officeDocument/2006/relationships/hyperlink" Target="file:///C:\Users\cberinde\sintact%204.0\cache\Legislatie\temp138650\00172589.htm" TargetMode="External"/><Relationship Id="rId52" Type="http://schemas.openxmlformats.org/officeDocument/2006/relationships/hyperlink" Target="file:///C:\Users\cberinde\sintact%204.0\cache\Legislatie\temp138650\00241548.htm" TargetMode="External"/><Relationship Id="rId60" Type="http://schemas.openxmlformats.org/officeDocument/2006/relationships/hyperlink" Target="file:///C:\Users\cberinde\sintact%204.0\cache\Legislatie\temp138650\00241551.htm" TargetMode="External"/><Relationship Id="rId65" Type="http://schemas.openxmlformats.org/officeDocument/2006/relationships/hyperlink" Target="file:///C:\Users\cberinde\sintact%204.0\cache\Legislatie\temp138650\00241548.htm" TargetMode="External"/><Relationship Id="rId73" Type="http://schemas.openxmlformats.org/officeDocument/2006/relationships/hyperlink" Target="file:///C:\Users\cberinde\sintact%204.0\cache\Legislatie\temp138650\00241411.htm" TargetMode="External"/><Relationship Id="rId78" Type="http://schemas.openxmlformats.org/officeDocument/2006/relationships/hyperlink" Target="file:///C:\Users\cberinde\sintact%204.0\cache\Legislatie\temp138650\00241548.htm" TargetMode="External"/><Relationship Id="rId81" Type="http://schemas.openxmlformats.org/officeDocument/2006/relationships/hyperlink" Target="file:///C:\Users\cberinde\sintact%204.0\cache\Legislatie\temp138650\00241551.htm" TargetMode="External"/><Relationship Id="rId86" Type="http://schemas.openxmlformats.org/officeDocument/2006/relationships/hyperlink" Target="file:///C:\Users\cberinde\sintact%204.0\cache\Legislatie\temp138650\00241548.htm" TargetMode="External"/><Relationship Id="rId94" Type="http://schemas.openxmlformats.org/officeDocument/2006/relationships/hyperlink" Target="file:///C:\Users\cberinde\sintact%204.0\cache\Legislatie\temp138650\00241548.htm"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cberinde\sintact%204.0\cache\Legislatie\temp138650\00241551.htm" TargetMode="External"/><Relationship Id="rId13" Type="http://schemas.openxmlformats.org/officeDocument/2006/relationships/hyperlink" Target="file:///C:\Users\cberinde\sintact%204.0\cache\Legislatie\temp138650\00241411.htm" TargetMode="External"/><Relationship Id="rId18" Type="http://schemas.openxmlformats.org/officeDocument/2006/relationships/image" Target="media/image1.gif"/><Relationship Id="rId39" Type="http://schemas.openxmlformats.org/officeDocument/2006/relationships/hyperlink" Target="file:///C:\Users\cberinde\sintact%204.0\cache\Legislatie\temp138650\00099349.htm" TargetMode="External"/><Relationship Id="rId34" Type="http://schemas.openxmlformats.org/officeDocument/2006/relationships/hyperlink" Target="file:///C:\Users\cberinde\sintact%204.0\cache\Legislatie\temp138650\00246519.htm" TargetMode="External"/><Relationship Id="rId50" Type="http://schemas.openxmlformats.org/officeDocument/2006/relationships/hyperlink" Target="file:///C:\Users\cberinde\sintact%204.0\cache\Legislatie\temp138650\00106706.htm" TargetMode="External"/><Relationship Id="rId55" Type="http://schemas.openxmlformats.org/officeDocument/2006/relationships/hyperlink" Target="file:///C:\Users\cberinde\sintact%204.0\cache\Legislatie\temp138650\00241548.htm" TargetMode="External"/><Relationship Id="rId76" Type="http://schemas.openxmlformats.org/officeDocument/2006/relationships/hyperlink" Target="file:///C:\Users\cberinde\sintact%204.0\cache\Legislatie\temp138650\00241548.htm" TargetMode="External"/><Relationship Id="rId97" Type="http://schemas.openxmlformats.org/officeDocument/2006/relationships/hyperlink" Target="file:///C:\Users\cberinde\sintact%204.0\cache\Legislatie\temp467906\00242621.htm" TargetMode="External"/><Relationship Id="rId7" Type="http://schemas.openxmlformats.org/officeDocument/2006/relationships/hyperlink" Target="file:///C:\Users\cberinde\sintact%204.0\cache\Legislatie\temp138650\00241411.htm" TargetMode="External"/><Relationship Id="rId71" Type="http://schemas.openxmlformats.org/officeDocument/2006/relationships/hyperlink" Target="file:///C:\Users\cberinde\sintact%204.0\cache\Legislatie\temp138650\00241548.htm" TargetMode="External"/><Relationship Id="rId92" Type="http://schemas.openxmlformats.org/officeDocument/2006/relationships/hyperlink" Target="file:///C:\Users\cberinde\sintact%204.0\cache\Legislatie\temp138650\00241548.htm" TargetMode="External"/><Relationship Id="rId2" Type="http://schemas.openxmlformats.org/officeDocument/2006/relationships/styles" Target="styles.xml"/><Relationship Id="rId29" Type="http://schemas.openxmlformats.org/officeDocument/2006/relationships/hyperlink" Target="file:///C:\Users\cberinde\sintact%204.0\cache\Legislatie\temp138650\00245645.htm" TargetMode="External"/><Relationship Id="rId24" Type="http://schemas.openxmlformats.org/officeDocument/2006/relationships/hyperlink" Target="file:///C:\Users\cberinde\sintact%204.0\cache\Legislatie\temp138650\00246519.htm" TargetMode="External"/><Relationship Id="rId40" Type="http://schemas.openxmlformats.org/officeDocument/2006/relationships/hyperlink" Target="file:///C:\Users\cberinde\sintact%204.0\cache\Legislatie\temp138650\00099387.htm" TargetMode="External"/><Relationship Id="rId45" Type="http://schemas.openxmlformats.org/officeDocument/2006/relationships/hyperlink" Target="file:///C:\Users\cberinde\sintact%204.0\cache\Legislatie\temp138650\00242621.HTML" TargetMode="External"/><Relationship Id="rId66" Type="http://schemas.openxmlformats.org/officeDocument/2006/relationships/hyperlink" Target="file:///C:\Users\cberinde\sintact%204.0\cache\Legislatie\temp138650\00241551.htm" TargetMode="External"/><Relationship Id="rId87" Type="http://schemas.openxmlformats.org/officeDocument/2006/relationships/hyperlink" Target="file:///C:\Users\cberinde\sintact%204.0\cache\Legislatie\temp138650\00241551.htm" TargetMode="External"/><Relationship Id="rId61" Type="http://schemas.openxmlformats.org/officeDocument/2006/relationships/hyperlink" Target="file:///C:\Users\cberinde\sintact%204.0\cache\Legislatie\temp138650\00241548.htm" TargetMode="External"/><Relationship Id="rId82" Type="http://schemas.openxmlformats.org/officeDocument/2006/relationships/hyperlink" Target="file:///C:\Users\cberinde\sintact%204.0\cache\Legislatie\temp138650\00241548.htm" TargetMode="External"/><Relationship Id="rId19" Type="http://schemas.openxmlformats.org/officeDocument/2006/relationships/hyperlink" Target="file:///C:\Users\cberinde\sintact%204.0\cache\Legislatie\temp138650\00245645.htm" TargetMode="External"/><Relationship Id="rId14" Type="http://schemas.openxmlformats.org/officeDocument/2006/relationships/hyperlink" Target="file:///C:\Users\cberinde\sintact%204.0\cache\Legislatie\temp138650\00099349.htm" TargetMode="External"/><Relationship Id="rId30" Type="http://schemas.openxmlformats.org/officeDocument/2006/relationships/hyperlink" Target="file:///C:\Users\cberinde\sintact%204.0\cache\Legislatie\temp138650\00099349.htm" TargetMode="External"/><Relationship Id="rId35" Type="http://schemas.openxmlformats.org/officeDocument/2006/relationships/hyperlink" Target="file:///C:\Users\cberinde\sintact%204.0\cache\Legislatie\temp138650\00245645.htm" TargetMode="External"/><Relationship Id="rId56" Type="http://schemas.openxmlformats.org/officeDocument/2006/relationships/hyperlink" Target="file:///C:\Users\cberinde\sintact%204.0\cache\Legislatie\temp138650\00241551.htm" TargetMode="External"/><Relationship Id="rId77" Type="http://schemas.openxmlformats.org/officeDocument/2006/relationships/hyperlink" Target="file:///C:\Users\cberinde\sintact%204.0\cache\Legislatie\temp138650\00241551.htm" TargetMode="External"/><Relationship Id="rId8" Type="http://schemas.openxmlformats.org/officeDocument/2006/relationships/hyperlink" Target="file:///C:\Users\cberinde\sintact%204.0\cache\Legislatie\temp138650\00241548.htm" TargetMode="External"/><Relationship Id="rId51" Type="http://schemas.openxmlformats.org/officeDocument/2006/relationships/hyperlink" Target="file:///C:\Users\cberinde\sintact%204.0\cache\Legislatie\temp138650\00106706.htm" TargetMode="External"/><Relationship Id="rId72" Type="http://schemas.openxmlformats.org/officeDocument/2006/relationships/hyperlink" Target="file:///C:\Users\cberinde\sintact%204.0\cache\Legislatie\temp138650\00241551.htm" TargetMode="External"/><Relationship Id="rId93" Type="http://schemas.openxmlformats.org/officeDocument/2006/relationships/hyperlink" Target="file:///C:\Users\cberinde\sintact%204.0\cache\Legislatie\temp138650\00241551.htm"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9851</Words>
  <Characters>56156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Berinde</dc:creator>
  <cp:keywords/>
  <dc:description/>
  <cp:lastModifiedBy>Georgeta Marin</cp:lastModifiedBy>
  <cp:revision>3</cp:revision>
  <dcterms:created xsi:type="dcterms:W3CDTF">2024-01-09T15:02:00Z</dcterms:created>
  <dcterms:modified xsi:type="dcterms:W3CDTF">2024-01-09T15:06:00Z</dcterms:modified>
</cp:coreProperties>
</file>